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F6158E" w:rsidRDefault="009253CB" w:rsidP="0071404C">
      <w:pPr>
        <w:pStyle w:val="Heading1"/>
        <w:rPr>
          <w:color w:val="0C2344"/>
        </w:rPr>
      </w:pPr>
      <w:r w:rsidRPr="00B53624">
        <w:t>Local</w:t>
      </w:r>
      <w:r>
        <w:rPr>
          <w:rFonts w:ascii="Calibri Light" w:hAnsi="Calibri Light"/>
          <w:color w:val="0C2344"/>
          <w:sz w:val="36"/>
        </w:rPr>
        <w:t xml:space="preserve"> Safety Team</w:t>
      </w:r>
      <w:r w:rsidR="0053080C" w:rsidRPr="00F6158E">
        <w:rPr>
          <w:rFonts w:ascii="Calibri Light" w:hAnsi="Calibri Light"/>
          <w:color w:val="0C2344"/>
          <w:sz w:val="36"/>
        </w:rPr>
        <w:t xml:space="preserve"> </w:t>
      </w:r>
      <w:r w:rsidR="000C482D" w:rsidRPr="00F6158E">
        <w:rPr>
          <w:rFonts w:ascii="Calibri Light" w:hAnsi="Calibri Light"/>
          <w:color w:val="0C2344"/>
          <w:sz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7898B547" w:rsidR="00A6624D" w:rsidRPr="00F03B4A" w:rsidRDefault="004507AD" w:rsidP="00D97E2A">
            <w:pPr>
              <w:jc w:val="both"/>
              <w:rPr>
                <w:rFonts w:ascii="Calibri Light" w:hAnsi="Calibri Light" w:cs="Calibri Light"/>
                <w:b/>
                <w:sz w:val="22"/>
                <w:szCs w:val="22"/>
              </w:rPr>
            </w:pPr>
            <w:r>
              <w:rPr>
                <w:rFonts w:ascii="Calibri Light" w:hAnsi="Calibri Light" w:cs="Calibri Light"/>
                <w:b/>
                <w:sz w:val="22"/>
                <w:szCs w:val="22"/>
              </w:rPr>
              <w:t xml:space="preserve">Lewis </w:t>
            </w:r>
            <w:proofErr w:type="spellStart"/>
            <w:r>
              <w:rPr>
                <w:rFonts w:ascii="Calibri Light" w:hAnsi="Calibri Light" w:cs="Calibri Light"/>
                <w:b/>
                <w:sz w:val="22"/>
                <w:szCs w:val="22"/>
              </w:rPr>
              <w:t>Fausak</w:t>
            </w:r>
            <w:proofErr w:type="spellEnd"/>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A04C2">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347D36B0" w:rsidR="00841E88" w:rsidRPr="00843880" w:rsidRDefault="000F4A7A" w:rsidP="00FD5816">
            <w:pPr>
              <w:jc w:val="both"/>
              <w:rPr>
                <w:rFonts w:ascii="Calibri Light" w:hAnsi="Calibri Light" w:cs="Calibri Light"/>
                <w:sz w:val="22"/>
                <w:szCs w:val="22"/>
              </w:rPr>
            </w:pPr>
            <w:r>
              <w:rPr>
                <w:rFonts w:ascii="Calibri Light" w:hAnsi="Calibri Light" w:cs="Calibri Light"/>
                <w:sz w:val="22"/>
                <w:szCs w:val="22"/>
              </w:rPr>
              <w:t>Mar</w:t>
            </w:r>
            <w:r w:rsidR="00281341">
              <w:rPr>
                <w:rFonts w:ascii="Calibri Light" w:hAnsi="Calibri Light" w:cs="Calibri Light"/>
                <w:sz w:val="22"/>
                <w:szCs w:val="22"/>
              </w:rPr>
              <w:t xml:space="preserve"> 17</w:t>
            </w:r>
            <w:r w:rsidR="00213AFC">
              <w:rPr>
                <w:rFonts w:ascii="Calibri Light" w:hAnsi="Calibri Light" w:cs="Calibri Light"/>
                <w:sz w:val="22"/>
                <w:szCs w:val="22"/>
              </w:rPr>
              <w:t>, 2022</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77777777" w:rsidR="00841E88" w:rsidRPr="00843880" w:rsidRDefault="00E36BD5" w:rsidP="007A3B66">
            <w:pPr>
              <w:jc w:val="both"/>
              <w:rPr>
                <w:rFonts w:ascii="Calibri Light" w:hAnsi="Calibri Light" w:cs="Calibri Light"/>
                <w:sz w:val="22"/>
                <w:szCs w:val="22"/>
              </w:rPr>
            </w:pPr>
            <w:r>
              <w:rPr>
                <w:rFonts w:ascii="Calibri Light" w:hAnsi="Calibri Light" w:cs="Calibri Light"/>
                <w:sz w:val="22"/>
                <w:szCs w:val="22"/>
              </w:rPr>
              <w:t>9</w:t>
            </w:r>
            <w:r w:rsidR="001E34A9">
              <w:rPr>
                <w:rFonts w:ascii="Calibri Light" w:hAnsi="Calibri Light" w:cs="Calibri Light"/>
                <w:sz w:val="22"/>
                <w:szCs w:val="22"/>
              </w:rPr>
              <w:t>:</w:t>
            </w:r>
            <w:r w:rsidR="006E333B">
              <w:rPr>
                <w:rFonts w:ascii="Calibri Light" w:hAnsi="Calibri Light" w:cs="Calibri Light"/>
                <w:sz w:val="22"/>
                <w:szCs w:val="22"/>
              </w:rPr>
              <w:t>3</w:t>
            </w:r>
            <w:r w:rsidR="001E34A9">
              <w:rPr>
                <w:rFonts w:ascii="Calibri Light" w:hAnsi="Calibri Light" w:cs="Calibri Light"/>
                <w:sz w:val="22"/>
                <w:szCs w:val="22"/>
              </w:rPr>
              <w:t>0</w:t>
            </w:r>
            <w:r w:rsidR="0057658A">
              <w:rPr>
                <w:rFonts w:ascii="Calibri Light" w:hAnsi="Calibri Light" w:cs="Calibri Light"/>
                <w:sz w:val="22"/>
                <w:szCs w:val="22"/>
              </w:rPr>
              <w:t xml:space="preserve"> AM</w:t>
            </w:r>
          </w:p>
        </w:tc>
      </w:tr>
      <w:tr w:rsidR="00841E88" w:rsidRPr="000C482D" w14:paraId="05CFEE44" w14:textId="77777777" w:rsidTr="003A04C2">
        <w:trPr>
          <w:trHeight w:val="270"/>
        </w:trPr>
        <w:tc>
          <w:tcPr>
            <w:tcW w:w="1620" w:type="dxa"/>
            <w:vMerge/>
            <w:tcBorders>
              <w:left w:val="nil"/>
              <w:bottom w:val="nil"/>
              <w:right w:val="single" w:sz="4" w:space="0" w:color="auto"/>
            </w:tcBorders>
            <w:shd w:val="clear" w:color="auto" w:fill="auto"/>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bottom w:val="single" w:sz="4" w:space="0" w:color="auto"/>
              <w:right w:val="single" w:sz="4" w:space="0" w:color="auto"/>
            </w:tcBorders>
            <w:shd w:val="clear" w:color="auto" w:fill="auto"/>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2"/>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2"/>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4"/>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2"/>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2"/>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00123BA7">
        <w:trPr>
          <w:tblHeader/>
        </w:trPr>
        <w:tc>
          <w:tcPr>
            <w:tcW w:w="12893" w:type="dxa"/>
            <w:gridSpan w:val="5"/>
            <w:shd w:val="clear" w:color="auto" w:fill="0C2344"/>
          </w:tcPr>
          <w:p w14:paraId="004C4F57" w14:textId="77777777" w:rsidR="00123BA7" w:rsidRPr="00F6158E" w:rsidRDefault="00123BA7" w:rsidP="00123BA7">
            <w:pPr>
              <w:numPr>
                <w:ilvl w:val="0"/>
                <w:numId w:val="1"/>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00123BA7">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501FAC58" w14:textId="77777777" w:rsidTr="00123BA7">
        <w:trPr>
          <w:tblHeader/>
        </w:trPr>
        <w:tc>
          <w:tcPr>
            <w:tcW w:w="4878" w:type="dxa"/>
            <w:shd w:val="clear" w:color="auto" w:fill="auto"/>
            <w:vAlign w:val="center"/>
          </w:tcPr>
          <w:p w14:paraId="17D9AC9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Glen Healy</w:t>
            </w:r>
          </w:p>
        </w:tc>
        <w:tc>
          <w:tcPr>
            <w:tcW w:w="3960" w:type="dxa"/>
            <w:shd w:val="clear" w:color="auto" w:fill="auto"/>
            <w:vAlign w:val="center"/>
          </w:tcPr>
          <w:p w14:paraId="14BE8D33"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Totem Field</w:t>
            </w:r>
          </w:p>
        </w:tc>
        <w:tc>
          <w:tcPr>
            <w:tcW w:w="1260" w:type="dxa"/>
          </w:tcPr>
          <w:p w14:paraId="6D3B926D" w14:textId="101D981E"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31286953"/>
                <w14:checkbox>
                  <w14:checked w14:val="1"/>
                  <w14:checkedState w14:val="00FE" w14:font="Wingdings"/>
                  <w14:uncheckedState w14:val="2610" w14:font="MS Gothic"/>
                </w14:checkbox>
              </w:sdtPr>
              <w:sdtEndPr/>
              <w:sdtContent>
                <w:r w:rsidR="005B0888">
                  <w:rPr>
                    <w:rFonts w:ascii="Calibri Light" w:hAnsi="Calibri Light" w:cs="Calibri Light"/>
                    <w:color w:val="000000"/>
                    <w:sz w:val="20"/>
                    <w:szCs w:val="20"/>
                    <w:shd w:val="clear" w:color="auto" w:fill="D9D9D9"/>
                    <w:lang w:val="en-CA"/>
                  </w:rPr>
                  <w:sym w:font="Wingdings" w:char="F0FE"/>
                </w:r>
              </w:sdtContent>
            </w:sdt>
          </w:p>
        </w:tc>
        <w:tc>
          <w:tcPr>
            <w:tcW w:w="1350" w:type="dxa"/>
          </w:tcPr>
          <w:p w14:paraId="216D4295" w14:textId="69E5A1AB"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34291502"/>
                <w14:checkbox>
                  <w14:checked w14:val="0"/>
                  <w14:checkedState w14:val="00FE" w14:font="Wingdings"/>
                  <w14:uncheckedState w14:val="2610" w14:font="MS Gothic"/>
                </w14:checkbox>
              </w:sdtPr>
              <w:sdtEndPr/>
              <w:sdtContent>
                <w:r w:rsidR="0024464E">
                  <w:rPr>
                    <w:rFonts w:ascii="MS Gothic" w:eastAsia="MS Gothic" w:hAnsi="MS Gothic" w:cs="Calibri Light" w:hint="eastAsia"/>
                    <w:color w:val="000000"/>
                    <w:sz w:val="20"/>
                    <w:szCs w:val="20"/>
                    <w:shd w:val="clear" w:color="auto" w:fill="D9D9D9"/>
                    <w:lang w:val="en-CA"/>
                  </w:rPr>
                  <w:t>☐</w:t>
                </w:r>
              </w:sdtContent>
            </w:sdt>
          </w:p>
        </w:tc>
        <w:tc>
          <w:tcPr>
            <w:tcW w:w="1445" w:type="dxa"/>
          </w:tcPr>
          <w:p w14:paraId="779FFFA7" w14:textId="4626C8F7"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49876224"/>
                <w14:checkbox>
                  <w14:checked w14:val="0"/>
                  <w14:checkedState w14:val="00FE" w14:font="Wingdings"/>
                  <w14:uncheckedState w14:val="2610" w14:font="MS Gothic"/>
                </w14:checkbox>
              </w:sdtPr>
              <w:sdtEndPr/>
              <w:sdtContent>
                <w:r w:rsidR="00150269">
                  <w:rPr>
                    <w:rFonts w:ascii="MS Gothic" w:eastAsia="MS Gothic" w:hAnsi="MS Gothic" w:cs="Calibri Light" w:hint="eastAsia"/>
                    <w:color w:val="000000"/>
                    <w:sz w:val="20"/>
                    <w:szCs w:val="20"/>
                    <w:shd w:val="clear" w:color="auto" w:fill="D9D9D9"/>
                    <w:lang w:val="en-CA"/>
                  </w:rPr>
                  <w:t>☐</w:t>
                </w:r>
              </w:sdtContent>
            </w:sdt>
          </w:p>
        </w:tc>
      </w:tr>
      <w:tr w:rsidR="00123BA7" w:rsidRPr="000C482D" w14:paraId="49CB9845" w14:textId="77777777" w:rsidTr="00123BA7">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1F74AB6B"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EndPr/>
              <w:sdtContent>
                <w:r w:rsidR="001E1DB4">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721C369A"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18755011"/>
                <w14:checkbox>
                  <w14:checked w14:val="0"/>
                  <w14:checkedState w14:val="00FE" w14:font="Wingdings"/>
                  <w14:uncheckedState w14:val="2610" w14:font="MS Gothic"/>
                </w14:checkbox>
              </w:sdtPr>
              <w:sdtEndPr/>
              <w:sdtContent>
                <w:r w:rsidR="008D7285">
                  <w:rPr>
                    <w:rFonts w:ascii="MS Gothic" w:eastAsia="MS Gothic" w:hAnsi="MS Gothic" w:cs="Calibri Light" w:hint="eastAsia"/>
                    <w:color w:val="000000"/>
                    <w:sz w:val="20"/>
                    <w:szCs w:val="20"/>
                    <w:shd w:val="clear" w:color="auto" w:fill="D9D9D9"/>
                    <w:lang w:val="en-CA"/>
                  </w:rPr>
                  <w:t>☐</w:t>
                </w:r>
              </w:sdtContent>
            </w:sdt>
          </w:p>
        </w:tc>
        <w:tc>
          <w:tcPr>
            <w:tcW w:w="1445" w:type="dxa"/>
          </w:tcPr>
          <w:p w14:paraId="34520661" w14:textId="77777777"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00123BA7">
        <w:trPr>
          <w:tblHeader/>
        </w:trPr>
        <w:tc>
          <w:tcPr>
            <w:tcW w:w="4878" w:type="dxa"/>
            <w:shd w:val="clear" w:color="auto" w:fill="auto"/>
            <w:vAlign w:val="center"/>
          </w:tcPr>
          <w:p w14:paraId="229D7186" w14:textId="77777777" w:rsidR="00123BA7" w:rsidRDefault="00755EDB" w:rsidP="00123BA7">
            <w:pPr>
              <w:rPr>
                <w:rFonts w:ascii="Calibri Light" w:eastAsia="MS Gothic" w:hAnsi="Calibri Light" w:cs="Calibri Light"/>
                <w:sz w:val="22"/>
                <w:szCs w:val="22"/>
              </w:rPr>
            </w:pPr>
            <w:r>
              <w:rPr>
                <w:rFonts w:ascii="Calibri Light" w:eastAsia="MS Gothic" w:hAnsi="Calibri Light" w:cs="Calibri Light"/>
                <w:sz w:val="22"/>
                <w:szCs w:val="22"/>
              </w:rPr>
              <w:t>Carson Li</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7A1EB8C6"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EndPr/>
              <w:sdtContent>
                <w:r w:rsidR="00AF140B">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755BE321"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86301532"/>
                <w14:checkbox>
                  <w14:checked w14:val="0"/>
                  <w14:checkedState w14:val="00FE" w14:font="Wingdings"/>
                  <w14:uncheckedState w14:val="2610" w14:font="MS Gothic"/>
                </w14:checkbox>
              </w:sdtPr>
              <w:sdtEndPr/>
              <w:sdtContent>
                <w:r w:rsidR="00F30633">
                  <w:rPr>
                    <w:rFonts w:ascii="MS Gothic" w:eastAsia="MS Gothic" w:hAnsi="MS Gothic" w:cs="Calibri Light" w:hint="eastAsia"/>
                    <w:color w:val="000000"/>
                    <w:sz w:val="20"/>
                    <w:szCs w:val="20"/>
                    <w:shd w:val="clear" w:color="auto" w:fill="D9D9D9"/>
                    <w:lang w:val="en-CA"/>
                  </w:rPr>
                  <w:t>☐</w:t>
                </w:r>
              </w:sdtContent>
            </w:sdt>
          </w:p>
        </w:tc>
        <w:tc>
          <w:tcPr>
            <w:tcW w:w="1445" w:type="dxa"/>
          </w:tcPr>
          <w:p w14:paraId="034D0B8B" w14:textId="77777777"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643042A6" w14:textId="77777777" w:rsidTr="00123BA7">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2544F2CB"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58469423"/>
                <w14:checkbox>
                  <w14:checked w14:val="1"/>
                  <w14:checkedState w14:val="00FE" w14:font="Wingdings"/>
                  <w14:uncheckedState w14:val="2610" w14:font="MS Gothic"/>
                </w14:checkbox>
              </w:sdtPr>
              <w:sdtEndPr/>
              <w:sdtContent>
                <w:r w:rsidR="00AF140B">
                  <w:rPr>
                    <w:rFonts w:ascii="Calibri Light" w:hAnsi="Calibri Light" w:cs="Calibri Light"/>
                    <w:color w:val="000000"/>
                    <w:sz w:val="20"/>
                    <w:szCs w:val="20"/>
                    <w:shd w:val="clear" w:color="auto" w:fill="D9D9D9"/>
                    <w:lang w:val="en-CA"/>
                  </w:rPr>
                  <w:sym w:font="Wingdings" w:char="F0FE"/>
                </w:r>
              </w:sdtContent>
            </w:sdt>
          </w:p>
        </w:tc>
        <w:tc>
          <w:tcPr>
            <w:tcW w:w="1350" w:type="dxa"/>
          </w:tcPr>
          <w:p w14:paraId="3D6A2510" w14:textId="275DD897"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213AF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4BFFECB9" w14:textId="77777777" w:rsidTr="00123BA7">
        <w:trPr>
          <w:tblHeader/>
        </w:trPr>
        <w:tc>
          <w:tcPr>
            <w:tcW w:w="4878" w:type="dxa"/>
            <w:shd w:val="clear" w:color="auto" w:fill="auto"/>
            <w:vAlign w:val="center"/>
          </w:tcPr>
          <w:p w14:paraId="2A79BE30" w14:textId="77777777" w:rsidR="00123BA7" w:rsidRPr="00843880"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Wayne Tamagi</w:t>
            </w:r>
          </w:p>
        </w:tc>
        <w:tc>
          <w:tcPr>
            <w:tcW w:w="3960" w:type="dxa"/>
            <w:shd w:val="clear" w:color="auto" w:fill="auto"/>
            <w:vAlign w:val="center"/>
          </w:tcPr>
          <w:p w14:paraId="1B81EFC9"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62D8BC46" w14:textId="1968D890"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649021955"/>
                <w14:checkbox>
                  <w14:checked w14:val="1"/>
                  <w14:checkedState w14:val="00FE" w14:font="Wingdings"/>
                  <w14:uncheckedState w14:val="2610" w14:font="MS Gothic"/>
                </w14:checkbox>
              </w:sdtPr>
              <w:sdtEndPr/>
              <w:sdtContent>
                <w:r w:rsidR="005B0888">
                  <w:rPr>
                    <w:rFonts w:ascii="Calibri Light" w:hAnsi="Calibri Light" w:cs="Calibri Light"/>
                    <w:color w:val="000000"/>
                    <w:sz w:val="20"/>
                    <w:szCs w:val="20"/>
                    <w:shd w:val="clear" w:color="auto" w:fill="D9D9D9"/>
                    <w:lang w:val="en-CA"/>
                  </w:rPr>
                  <w:sym w:font="Wingdings" w:char="F0FE"/>
                </w:r>
              </w:sdtContent>
            </w:sdt>
          </w:p>
        </w:tc>
        <w:tc>
          <w:tcPr>
            <w:tcW w:w="1350" w:type="dxa"/>
          </w:tcPr>
          <w:p w14:paraId="2FBBA37F" w14:textId="2F85ED18"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289504498"/>
                <w14:checkbox>
                  <w14:checked w14:val="0"/>
                  <w14:checkedState w14:val="00FE" w14:font="Wingdings"/>
                  <w14:uncheckedState w14:val="2610" w14:font="MS Gothic"/>
                </w14:checkbox>
              </w:sdtPr>
              <w:sdtEndPr/>
              <w:sdtContent>
                <w:r w:rsidR="008D7285">
                  <w:rPr>
                    <w:rFonts w:ascii="MS Gothic" w:eastAsia="MS Gothic" w:hAnsi="MS Gothic" w:cs="Calibri Light" w:hint="eastAsia"/>
                    <w:color w:val="000000"/>
                    <w:sz w:val="20"/>
                    <w:szCs w:val="20"/>
                    <w:shd w:val="clear" w:color="auto" w:fill="D9D9D9"/>
                    <w:lang w:val="en-CA"/>
                  </w:rPr>
                  <w:t>☐</w:t>
                </w:r>
              </w:sdtContent>
            </w:sdt>
          </w:p>
        </w:tc>
        <w:tc>
          <w:tcPr>
            <w:tcW w:w="1445" w:type="dxa"/>
          </w:tcPr>
          <w:p w14:paraId="4C7BFF5A" w14:textId="2D6AF400"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27344056"/>
                <w14:checkbox>
                  <w14:checked w14:val="0"/>
                  <w14:checkedState w14:val="00FE" w14:font="Wingdings"/>
                  <w14:uncheckedState w14:val="2610" w14:font="MS Gothic"/>
                </w14:checkbox>
              </w:sdtPr>
              <w:sdtEndPr/>
              <w:sdtContent>
                <w:r w:rsidR="00F86433">
                  <w:rPr>
                    <w:rFonts w:ascii="MS Gothic" w:eastAsia="MS Gothic" w:hAnsi="MS Gothic" w:cs="Calibri Light" w:hint="eastAsia"/>
                    <w:color w:val="000000"/>
                    <w:sz w:val="20"/>
                    <w:szCs w:val="20"/>
                    <w:shd w:val="clear" w:color="auto" w:fill="D9D9D9"/>
                    <w:lang w:val="en-CA"/>
                  </w:rPr>
                  <w:t>☐</w:t>
                </w:r>
              </w:sdtContent>
            </w:sdt>
          </w:p>
        </w:tc>
      </w:tr>
      <w:tr w:rsidR="00123BA7" w:rsidRPr="000C482D" w14:paraId="7A8CEBBD" w14:textId="77777777" w:rsidTr="00123BA7">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5550ABD4"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5043BC">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3E4AF41"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F24AFA">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17AC1B86" w:rsidR="00123BA7" w:rsidRPr="00843880" w:rsidRDefault="00A511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82743888"/>
                <w14:checkbox>
                  <w14:checked w14:val="0"/>
                  <w14:checkedState w14:val="00FE" w14:font="Wingdings"/>
                  <w14:uncheckedState w14:val="2610" w14:font="MS Gothic"/>
                </w14:checkbox>
              </w:sdtPr>
              <w:sdtEndPr/>
              <w:sdtContent>
                <w:r w:rsidR="00750716">
                  <w:rPr>
                    <w:rFonts w:ascii="MS Gothic" w:eastAsia="MS Gothic" w:hAnsi="MS Gothic" w:cs="Calibri Light" w:hint="eastAsia"/>
                    <w:color w:val="000000"/>
                    <w:sz w:val="20"/>
                    <w:szCs w:val="20"/>
                    <w:shd w:val="clear" w:color="auto" w:fill="D9D9D9"/>
                    <w:lang w:val="en-CA"/>
                  </w:rPr>
                  <w:t>☐</w:t>
                </w:r>
              </w:sdtContent>
            </w:sdt>
          </w:p>
        </w:tc>
      </w:tr>
      <w:tr w:rsidR="00AD7AC0" w:rsidRPr="00843880" w14:paraId="0BF95EC3" w14:textId="77777777" w:rsidTr="00AD7AC0">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 xml:space="preserve">Lewis </w:t>
            </w:r>
            <w:proofErr w:type="spellStart"/>
            <w:r>
              <w:rPr>
                <w:rFonts w:ascii="Calibri Light" w:eastAsia="MS Gothic" w:hAnsi="Calibri Light" w:cs="Calibri Light"/>
                <w:sz w:val="22"/>
                <w:szCs w:val="22"/>
              </w:rPr>
              <w:t>Fausak</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AA95B38" w14:textId="68B739D4" w:rsidR="00AD7AC0" w:rsidRPr="00843880" w:rsidRDefault="00A51140"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24338062"/>
                <w14:checkbox>
                  <w14:checked w14:val="1"/>
                  <w14:checkedState w14:val="00FE" w14:font="Wingdings"/>
                  <w14:uncheckedState w14:val="2610" w14:font="MS Gothic"/>
                </w14:checkbox>
              </w:sdtPr>
              <w:sdtEndPr/>
              <w:sdtContent>
                <w:r w:rsidR="005043BC">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E1D72CC" w14:textId="749043A1" w:rsidR="00AD7AC0" w:rsidRPr="00496E69" w:rsidRDefault="00A51140"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4507AD">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5AC9D4E6" w14:textId="77777777" w:rsidR="00AD7AC0" w:rsidRPr="00496E69" w:rsidRDefault="00A51140"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000F4A7A">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77777777" w:rsidR="000F4A7A" w:rsidRPr="00843880"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Rupinder Singh</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D396D0B" w14:textId="3885865F" w:rsidR="000F4A7A" w:rsidRPr="000F4A7A" w:rsidRDefault="00A511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1"/>
                  <w14:checkedState w14:val="00FE" w14:font="Wingdings"/>
                  <w14:uncheckedState w14:val="2610" w14:font="MS Gothic"/>
                </w14:checkbox>
              </w:sdtPr>
              <w:sdtEndPr/>
              <w:sdtContent>
                <w:r w:rsidR="005043BC">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F1925DF" w14:textId="77777777" w:rsidR="000F4A7A" w:rsidRPr="000F4A7A" w:rsidRDefault="00A511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2CEC4E9" w14:textId="77777777" w:rsidR="000F4A7A" w:rsidRPr="000F4A7A" w:rsidRDefault="00A511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89424548"/>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r>
      <w:tr w:rsidR="000F4A7A" w:rsidRPr="00843880" w14:paraId="055223FC" w14:textId="77777777" w:rsidTr="000F4A7A">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526B11" w14:textId="77777777" w:rsidR="000F4A7A"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3E2119C" w14:textId="77777777" w:rsidR="000F4A7A"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2CA94D8" w14:textId="656D2145" w:rsidR="000F4A7A" w:rsidRDefault="00A511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10651614"/>
                <w14:checkbox>
                  <w14:checked w14:val="1"/>
                  <w14:checkedState w14:val="00FE" w14:font="Wingdings"/>
                  <w14:uncheckedState w14:val="2610" w14:font="MS Gothic"/>
                </w14:checkbox>
              </w:sdtPr>
              <w:sdtEndPr/>
              <w:sdtContent>
                <w:r w:rsidR="005043BC">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0BCF004" w14:textId="77777777" w:rsidR="000F4A7A" w:rsidRDefault="00A511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21650743"/>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B50C995" w14:textId="77777777" w:rsidR="000F4A7A" w:rsidRDefault="00A511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016844781"/>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r>
    </w:tbl>
    <w:p w14:paraId="5860DE82" w14:textId="77777777" w:rsidR="00123BA7" w:rsidRDefault="00123BA7"/>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7A3B66" w:rsidRPr="00F6158E" w14:paraId="372C6B7C" w14:textId="77777777" w:rsidTr="00BD78D4">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009F567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0C37C180" w:rsidR="009F5671" w:rsidRPr="00843880" w:rsidRDefault="00A51140"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50336808"/>
                <w14:checkbox>
                  <w14:checked w14:val="0"/>
                  <w14:checkedState w14:val="00FE" w14:font="Wingdings"/>
                  <w14:uncheckedState w14:val="2610" w14:font="MS Gothic"/>
                </w14:checkbox>
              </w:sdtPr>
              <w:sdtEndPr/>
              <w:sdtContent>
                <w:r w:rsidR="000F4A7A">
                  <w:rPr>
                    <w:rFonts w:ascii="MS Gothic" w:eastAsia="MS Gothic" w:hAnsi="MS Gothic" w:cs="Calibri Light" w:hint="eastAsia"/>
                    <w:color w:val="000000"/>
                    <w:sz w:val="20"/>
                    <w:szCs w:val="20"/>
                    <w:shd w:val="clear" w:color="auto" w:fill="D9D9D9"/>
                    <w:lang w:val="en-CA"/>
                  </w:rPr>
                  <w:t>☐</w:t>
                </w:r>
              </w:sdtContent>
            </w:sdt>
          </w:p>
        </w:tc>
        <w:tc>
          <w:tcPr>
            <w:tcW w:w="1350" w:type="dxa"/>
          </w:tcPr>
          <w:p w14:paraId="450210F6" w14:textId="38C2B3DD" w:rsidR="009F5671" w:rsidRPr="00843880" w:rsidRDefault="00A51140"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1"/>
                  <w14:checkedState w14:val="00FE" w14:font="Wingdings"/>
                  <w14:uncheckedState w14:val="2610" w14:font="MS Gothic"/>
                </w14:checkbox>
              </w:sdtPr>
              <w:sdtEndPr/>
              <w:sdtContent>
                <w:r w:rsidR="005043BC">
                  <w:rPr>
                    <w:rFonts w:ascii="Calibri Light" w:hAnsi="Calibri Light" w:cs="Calibri Light"/>
                    <w:color w:val="000000"/>
                    <w:sz w:val="20"/>
                    <w:szCs w:val="20"/>
                    <w:shd w:val="clear" w:color="auto" w:fill="D9D9D9"/>
                    <w:lang w:val="en-CA"/>
                  </w:rPr>
                  <w:sym w:font="Wingdings" w:char="F0FE"/>
                </w:r>
              </w:sdtContent>
            </w:sdt>
          </w:p>
        </w:tc>
        <w:tc>
          <w:tcPr>
            <w:tcW w:w="1445" w:type="dxa"/>
          </w:tcPr>
          <w:p w14:paraId="7B517F8F" w14:textId="77777777" w:rsidR="009F5671" w:rsidRPr="00843880" w:rsidRDefault="00A51140"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00730AFF">
        <w:trPr>
          <w:trHeight w:val="377"/>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086743" w:rsidRPr="00843880" w14:paraId="25AD240D" w14:textId="77777777" w:rsidTr="00DA0873">
        <w:trPr>
          <w:tblHeader/>
        </w:trPr>
        <w:tc>
          <w:tcPr>
            <w:tcW w:w="4878" w:type="dxa"/>
            <w:shd w:val="clear" w:color="auto" w:fill="auto"/>
            <w:vAlign w:val="center"/>
          </w:tcPr>
          <w:p w14:paraId="174C9801" w14:textId="183BDB97" w:rsidR="00086743" w:rsidRPr="00843880" w:rsidRDefault="00086743" w:rsidP="00DA0873">
            <w:pPr>
              <w:rPr>
                <w:rFonts w:ascii="Calibri Light" w:eastAsia="MS Gothic" w:hAnsi="Calibri Light" w:cs="Calibri Light"/>
                <w:sz w:val="22"/>
                <w:szCs w:val="22"/>
              </w:rPr>
            </w:pPr>
          </w:p>
        </w:tc>
        <w:tc>
          <w:tcPr>
            <w:tcW w:w="3960" w:type="dxa"/>
            <w:shd w:val="clear" w:color="auto" w:fill="auto"/>
            <w:vAlign w:val="center"/>
          </w:tcPr>
          <w:p w14:paraId="70701788" w14:textId="2138B9C7" w:rsidR="00086743" w:rsidRPr="00843880" w:rsidRDefault="00086743" w:rsidP="00DA0873">
            <w:pPr>
              <w:rPr>
                <w:rFonts w:ascii="Calibri Light" w:hAnsi="Calibri Light" w:cs="Calibri Light"/>
                <w:sz w:val="22"/>
                <w:szCs w:val="22"/>
              </w:rPr>
            </w:pPr>
          </w:p>
        </w:tc>
        <w:tc>
          <w:tcPr>
            <w:tcW w:w="1260" w:type="dxa"/>
          </w:tcPr>
          <w:p w14:paraId="1743ACF4" w14:textId="3F74E5C4" w:rsidR="00086743" w:rsidRPr="00843880" w:rsidRDefault="00A51140"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009511317"/>
                <w14:checkbox>
                  <w14:checked w14:val="0"/>
                  <w14:checkedState w14:val="00FE" w14:font="Wingdings"/>
                  <w14:uncheckedState w14:val="2610" w14:font="MS Gothic"/>
                </w14:checkbox>
              </w:sdtPr>
              <w:sdtEndPr/>
              <w:sdtContent>
                <w:r w:rsidR="00B12420">
                  <w:rPr>
                    <w:rFonts w:ascii="MS Gothic" w:eastAsia="MS Gothic" w:hAnsi="MS Gothic" w:cs="Calibri Light" w:hint="eastAsia"/>
                    <w:color w:val="000000"/>
                    <w:sz w:val="20"/>
                    <w:szCs w:val="20"/>
                    <w:shd w:val="clear" w:color="auto" w:fill="D9D9D9"/>
                    <w:lang w:val="en-CA"/>
                  </w:rPr>
                  <w:t>☐</w:t>
                </w:r>
              </w:sdtContent>
            </w:sdt>
          </w:p>
        </w:tc>
        <w:tc>
          <w:tcPr>
            <w:tcW w:w="1350" w:type="dxa"/>
          </w:tcPr>
          <w:p w14:paraId="1A4EB986" w14:textId="57A5B539" w:rsidR="00086743" w:rsidRPr="00843880" w:rsidRDefault="00A51140"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281341">
                  <w:rPr>
                    <w:rFonts w:ascii="MS Gothic" w:eastAsia="MS Gothic" w:hAnsi="MS Gothic" w:cs="Calibri Light" w:hint="eastAsia"/>
                    <w:color w:val="000000"/>
                    <w:sz w:val="20"/>
                    <w:szCs w:val="20"/>
                    <w:shd w:val="clear" w:color="auto" w:fill="D9D9D9"/>
                    <w:lang w:val="en-CA"/>
                  </w:rPr>
                  <w:t>☐</w:t>
                </w:r>
              </w:sdtContent>
            </w:sdt>
          </w:p>
        </w:tc>
        <w:tc>
          <w:tcPr>
            <w:tcW w:w="1445" w:type="dxa"/>
          </w:tcPr>
          <w:p w14:paraId="59301BF3" w14:textId="0E6FF9C6" w:rsidR="00086743" w:rsidRPr="00843880" w:rsidRDefault="00A51140"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EndPr/>
              <w:sdtContent>
                <w:r w:rsidR="000F4A7A">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25BA8CEB" w:rsidR="002F3C34" w:rsidRDefault="002F3C34" w:rsidP="00620227">
      <w:pPr>
        <w:rPr>
          <w:rFonts w:asciiTheme="majorHAnsi" w:hAnsiTheme="majorHAnsi" w:cs="Tahoma"/>
          <w:sz w:val="22"/>
          <w:szCs w:val="22"/>
        </w:rPr>
      </w:pPr>
      <w:r>
        <w:rPr>
          <w:rFonts w:asciiTheme="majorHAnsi" w:hAnsiTheme="majorHAnsi" w:cs="Tahoma"/>
          <w:sz w:val="22"/>
          <w:szCs w:val="22"/>
        </w:rPr>
        <w:t xml:space="preserve">Approve Previous Month’s Minutes? </w:t>
      </w:r>
      <w:r>
        <w:rPr>
          <w:rFonts w:asciiTheme="majorHAnsi" w:hAnsiTheme="majorHAnsi" w:cs="Tahoma"/>
          <w:sz w:val="22"/>
          <w:szCs w:val="22"/>
        </w:rPr>
        <w:tab/>
        <w:t xml:space="preserve">Yes </w:t>
      </w:r>
      <w:sdt>
        <w:sdtPr>
          <w:rPr>
            <w:rFonts w:ascii="Calibri Light" w:hAnsi="Calibri Light" w:cs="Calibri Light"/>
            <w:color w:val="000000"/>
            <w:sz w:val="20"/>
            <w:szCs w:val="20"/>
            <w:shd w:val="clear" w:color="auto" w:fill="D9D9D9"/>
            <w:lang w:val="en-CA"/>
          </w:rPr>
          <w:id w:val="-2054680074"/>
          <w14:checkbox>
            <w14:checked w14:val="1"/>
            <w14:checkedState w14:val="00FE" w14:font="Wingdings"/>
            <w14:uncheckedState w14:val="2610" w14:font="MS Gothic"/>
          </w14:checkbox>
        </w:sdtPr>
        <w:sdtEndPr/>
        <w:sdtContent>
          <w:r w:rsidR="005043BC">
            <w:rPr>
              <w:rFonts w:ascii="Calibri Light" w:hAnsi="Calibri Light" w:cs="Calibri Light"/>
              <w:color w:val="000000"/>
              <w:sz w:val="20"/>
              <w:szCs w:val="20"/>
              <w:shd w:val="clear" w:color="auto" w:fill="D9D9D9"/>
              <w:lang w:val="en-CA"/>
            </w:rPr>
            <w:sym w:font="Wingdings" w:char="F0FE"/>
          </w:r>
        </w:sdtContent>
      </w:sdt>
      <w:r>
        <w:rPr>
          <w:rFonts w:asciiTheme="majorHAnsi" w:hAnsiTheme="majorHAnsi" w:cs="Tahoma"/>
          <w:sz w:val="22"/>
          <w:szCs w:val="22"/>
        </w:rPr>
        <w:tab/>
        <w:t xml:space="preserve">No </w:t>
      </w:r>
      <w:sdt>
        <w:sdtPr>
          <w:rPr>
            <w:rFonts w:ascii="Calibri Light" w:hAnsi="Calibri Light" w:cs="Calibri Light"/>
            <w:color w:val="000000"/>
            <w:sz w:val="20"/>
            <w:szCs w:val="20"/>
            <w:shd w:val="clear" w:color="auto" w:fill="D9D9D9"/>
            <w:lang w:val="en-CA"/>
          </w:rPr>
          <w:id w:val="1522126518"/>
          <w14:checkbox>
            <w14:checked w14:val="0"/>
            <w14:checkedState w14:val="00FE" w14:font="Wingdings"/>
            <w14:uncheckedState w14:val="2610" w14:font="MS Gothic"/>
          </w14:checkbox>
        </w:sdtPr>
        <w:sdtEndPr/>
        <w:sdtContent>
          <w:r>
            <w:rPr>
              <w:rFonts w:ascii="MS Gothic" w:eastAsia="MS Gothic" w:hAnsi="MS Gothic" w:cs="Calibri Light" w:hint="eastAsia"/>
              <w:color w:val="000000"/>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1"/>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8F2939" w:rsidRPr="00F6158E" w14:paraId="346B22A4" w14:textId="77777777" w:rsidTr="005213CF">
        <w:tc>
          <w:tcPr>
            <w:tcW w:w="1435" w:type="dxa"/>
            <w:shd w:val="clear" w:color="auto" w:fill="auto"/>
            <w:vAlign w:val="center"/>
          </w:tcPr>
          <w:p w14:paraId="4AF66983" w14:textId="77FE9927" w:rsidR="008F2939" w:rsidRDefault="008F2939"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6A3AA825" w14:textId="4C8A7D88" w:rsidR="008F2939" w:rsidRPr="00344A1D" w:rsidRDefault="008F2939" w:rsidP="00426BA2">
            <w:pPr>
              <w:jc w:val="center"/>
              <w:rPr>
                <w:rFonts w:asciiTheme="majorHAnsi" w:hAnsiTheme="majorHAnsi" w:cs="Tahoma"/>
                <w:color w:val="0C2344"/>
                <w:sz w:val="22"/>
                <w:szCs w:val="22"/>
              </w:rPr>
            </w:pPr>
          </w:p>
        </w:tc>
        <w:tc>
          <w:tcPr>
            <w:tcW w:w="1440" w:type="dxa"/>
            <w:shd w:val="clear" w:color="auto" w:fill="auto"/>
            <w:vAlign w:val="center"/>
          </w:tcPr>
          <w:p w14:paraId="6751804F" w14:textId="08A926DD" w:rsidR="008F2939" w:rsidRPr="00344A1D" w:rsidRDefault="008F2939" w:rsidP="00426BA2">
            <w:pPr>
              <w:jc w:val="center"/>
              <w:rPr>
                <w:rFonts w:asciiTheme="majorHAnsi" w:hAnsiTheme="majorHAnsi" w:cs="Tahoma"/>
                <w:color w:val="0C2344"/>
                <w:sz w:val="22"/>
                <w:szCs w:val="22"/>
              </w:rPr>
            </w:pPr>
          </w:p>
        </w:tc>
        <w:tc>
          <w:tcPr>
            <w:tcW w:w="5603" w:type="dxa"/>
            <w:shd w:val="clear" w:color="auto" w:fill="auto"/>
            <w:vAlign w:val="center"/>
          </w:tcPr>
          <w:p w14:paraId="3CB453FB" w14:textId="39BAC0FD" w:rsidR="008F2939" w:rsidRPr="00344A1D" w:rsidRDefault="008F2939" w:rsidP="00426BA2">
            <w:pPr>
              <w:jc w:val="center"/>
              <w:rPr>
                <w:rFonts w:asciiTheme="majorHAnsi" w:hAnsiTheme="majorHAnsi" w:cs="Tahoma"/>
                <w:color w:val="0C2344"/>
                <w:sz w:val="22"/>
                <w:szCs w:val="22"/>
              </w:rPr>
            </w:pPr>
          </w:p>
        </w:tc>
        <w:tc>
          <w:tcPr>
            <w:tcW w:w="1080" w:type="dxa"/>
            <w:shd w:val="clear" w:color="auto" w:fill="auto"/>
            <w:vAlign w:val="center"/>
          </w:tcPr>
          <w:p w14:paraId="6D0692A2" w14:textId="787B918D" w:rsidR="008F2939" w:rsidRPr="00344A1D" w:rsidRDefault="008F2939" w:rsidP="00426BA2">
            <w:pPr>
              <w:jc w:val="center"/>
              <w:rPr>
                <w:rFonts w:asciiTheme="majorHAnsi" w:hAnsiTheme="majorHAnsi" w:cs="Tahoma"/>
                <w:color w:val="0C2344"/>
                <w:sz w:val="22"/>
                <w:szCs w:val="22"/>
              </w:rPr>
            </w:pPr>
          </w:p>
        </w:tc>
        <w:tc>
          <w:tcPr>
            <w:tcW w:w="1417" w:type="dxa"/>
            <w:shd w:val="clear" w:color="auto" w:fill="auto"/>
            <w:vAlign w:val="center"/>
          </w:tcPr>
          <w:p w14:paraId="30343183" w14:textId="3E4BAEBE" w:rsidR="008F2939" w:rsidRPr="00344A1D" w:rsidRDefault="008F2939" w:rsidP="00426BA2">
            <w:pPr>
              <w:jc w:val="center"/>
              <w:rPr>
                <w:rFonts w:asciiTheme="majorHAnsi" w:hAnsiTheme="majorHAnsi" w:cs="Tahoma"/>
                <w:color w:val="0C2344"/>
                <w:sz w:val="22"/>
                <w:szCs w:val="22"/>
              </w:rPr>
            </w:pPr>
          </w:p>
        </w:tc>
        <w:tc>
          <w:tcPr>
            <w:tcW w:w="990" w:type="dxa"/>
            <w:shd w:val="clear" w:color="auto" w:fill="auto"/>
            <w:vAlign w:val="center"/>
          </w:tcPr>
          <w:p w14:paraId="5D5C2E5A" w14:textId="09A27DA4" w:rsidR="008F2939" w:rsidRPr="00344A1D" w:rsidRDefault="008F2939" w:rsidP="00426BA2">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00625693">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1"/>
              </w:numPr>
              <w:rPr>
                <w:rFonts w:asciiTheme="majorHAnsi" w:hAnsiTheme="majorHAnsi" w:cs="Tahoma"/>
                <w:b/>
                <w:color w:val="97D4E9"/>
              </w:rPr>
            </w:pPr>
            <w:r w:rsidRPr="00F6158E">
              <w:rPr>
                <w:rFonts w:asciiTheme="majorHAnsi" w:hAnsiTheme="majorHAnsi" w:cs="Tahoma"/>
                <w:b/>
                <w:color w:val="97D4E9"/>
              </w:rPr>
              <w:t xml:space="preserve">REVIEW OF WORKPLACE SAFETY </w:t>
            </w:r>
            <w:proofErr w:type="gramStart"/>
            <w:r w:rsidRPr="00F6158E">
              <w:rPr>
                <w:rFonts w:asciiTheme="majorHAnsi" w:hAnsiTheme="majorHAnsi" w:cs="Tahoma"/>
                <w:b/>
                <w:color w:val="97D4E9"/>
              </w:rPr>
              <w:t>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w:t>
            </w:r>
            <w:proofErr w:type="gramEnd"/>
            <w:r w:rsidR="00C87D52" w:rsidRPr="00F6158E">
              <w:rPr>
                <w:rFonts w:asciiTheme="majorHAnsi" w:hAnsiTheme="majorHAnsi" w:cs="Tahoma"/>
                <w:b/>
                <w:color w:val="97D4E9"/>
                <w:sz w:val="20"/>
              </w:rPr>
              <w:t>including any changes to equipment, machinery or work processes that may affect the health or safety of workers)</w:t>
            </w:r>
          </w:p>
        </w:tc>
      </w:tr>
      <w:tr w:rsidR="00022E2F" w:rsidRPr="003A109D" w14:paraId="05F50AD8" w14:textId="77777777" w:rsidTr="00625693">
        <w:trPr>
          <w:trHeight w:val="385"/>
          <w:jc w:val="center"/>
        </w:trPr>
        <w:tc>
          <w:tcPr>
            <w:tcW w:w="13074" w:type="dxa"/>
            <w:gridSpan w:val="7"/>
            <w:shd w:val="clear" w:color="auto" w:fill="auto"/>
            <w:vAlign w:val="center"/>
          </w:tcPr>
          <w:p w14:paraId="086D0422" w14:textId="0277257A"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A046FB">
              <w:rPr>
                <w:rFonts w:ascii="Calibri Light" w:hAnsi="Calibri Light" w:cs="Calibri Light"/>
                <w:b/>
                <w:sz w:val="22"/>
                <w:szCs w:val="22"/>
              </w:rPr>
              <w:t>February</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213AFC">
              <w:rPr>
                <w:rFonts w:ascii="Calibri Light" w:hAnsi="Calibri Light" w:cs="Calibri Light"/>
                <w:b/>
                <w:sz w:val="22"/>
                <w:szCs w:val="22"/>
              </w:rPr>
              <w:t xml:space="preserve">MCML </w:t>
            </w:r>
            <w:proofErr w:type="gramStart"/>
            <w:r w:rsidR="00213AFC">
              <w:rPr>
                <w:rFonts w:ascii="Calibri Light" w:hAnsi="Calibri Light" w:cs="Calibri Light"/>
                <w:b/>
                <w:sz w:val="22"/>
                <w:szCs w:val="22"/>
              </w:rPr>
              <w:t>22,A</w:t>
            </w:r>
            <w:proofErr w:type="gramEnd"/>
            <w:r w:rsidR="00213AFC">
              <w:rPr>
                <w:rFonts w:ascii="Calibri Light" w:hAnsi="Calibri Light" w:cs="Calibri Light"/>
                <w:b/>
                <w:sz w:val="22"/>
                <w:szCs w:val="22"/>
              </w:rPr>
              <w:t>,B, 26, 34, 48A-H (AJ/LF); MCML 192/194 (WT)</w:t>
            </w:r>
            <w:r w:rsidR="00A046FB">
              <w:rPr>
                <w:rFonts w:ascii="Calibri Light" w:hAnsi="Calibri Light" w:cs="Calibri Light"/>
                <w:b/>
                <w:sz w:val="22"/>
                <w:szCs w:val="22"/>
              </w:rPr>
              <w:t>, MCML Ext, stairwells, int (AJ/LF);</w:t>
            </w:r>
          </w:p>
          <w:p w14:paraId="3E96255E" w14:textId="10467761"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A046FB">
              <w:rPr>
                <w:rFonts w:ascii="Calibri Light" w:hAnsi="Calibri Light" w:cs="Calibri Light"/>
                <w:b/>
                <w:sz w:val="22"/>
                <w:szCs w:val="22"/>
              </w:rPr>
              <w:t xml:space="preserve"> March</w:t>
            </w:r>
            <w:r w:rsidR="003401C2">
              <w:rPr>
                <w:rFonts w:ascii="Calibri Light" w:hAnsi="Calibri Light" w:cs="Calibri Light"/>
                <w:b/>
                <w:sz w:val="22"/>
                <w:szCs w:val="22"/>
              </w:rPr>
              <w:t xml:space="preserve">: </w:t>
            </w:r>
            <w:r w:rsidR="00A046FB">
              <w:rPr>
                <w:rFonts w:ascii="Calibri Light" w:hAnsi="Calibri Light" w:cs="Calibri Light"/>
                <w:b/>
                <w:sz w:val="22"/>
                <w:szCs w:val="22"/>
              </w:rPr>
              <w:t>MCML 180 (IC)</w:t>
            </w:r>
          </w:p>
          <w:p w14:paraId="19C06BD2" w14:textId="08348353" w:rsidR="00340E28" w:rsidRPr="001267DC" w:rsidRDefault="008D7285" w:rsidP="008D7285">
            <w:pPr>
              <w:tabs>
                <w:tab w:val="left" w:pos="1995"/>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A046FB">
              <w:rPr>
                <w:rFonts w:ascii="Calibri Light" w:hAnsi="Calibri Light" w:cs="Calibri Light"/>
                <w:b/>
                <w:sz w:val="22"/>
                <w:szCs w:val="22"/>
              </w:rPr>
              <w:t xml:space="preserve"> April</w:t>
            </w:r>
            <w:r w:rsidR="00281341">
              <w:rPr>
                <w:rFonts w:ascii="Calibri Light" w:hAnsi="Calibri Light" w:cs="Calibri Light"/>
                <w:b/>
                <w:sz w:val="22"/>
                <w:szCs w:val="22"/>
              </w:rPr>
              <w:t>:</w:t>
            </w:r>
            <w:r w:rsidR="006B2FE4">
              <w:rPr>
                <w:rFonts w:ascii="Calibri Light" w:hAnsi="Calibri Light" w:cs="Calibri Light"/>
                <w:b/>
                <w:sz w:val="22"/>
                <w:szCs w:val="22"/>
              </w:rPr>
              <w:t xml:space="preserve"> </w:t>
            </w:r>
            <w:r w:rsidR="00A046FB">
              <w:rPr>
                <w:rFonts w:ascii="Calibri Light" w:hAnsi="Calibri Light" w:cs="Calibri Light"/>
                <w:b/>
                <w:sz w:val="22"/>
                <w:szCs w:val="22"/>
              </w:rPr>
              <w:t>MCML 66 (AJ/IC)</w:t>
            </w:r>
          </w:p>
        </w:tc>
      </w:tr>
      <w:tr w:rsidR="00F6158E" w:rsidRPr="00F6158E" w14:paraId="00BCCF7E" w14:textId="77777777" w:rsidTr="00625693">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F63" w:rsidRPr="0000263B" w14:paraId="42E64D2B" w14:textId="77777777" w:rsidTr="00625693">
        <w:trPr>
          <w:gridAfter w:val="1"/>
          <w:wAfter w:w="29" w:type="dxa"/>
          <w:trHeight w:val="305"/>
          <w:jc w:val="center"/>
        </w:trPr>
        <w:tc>
          <w:tcPr>
            <w:tcW w:w="1705" w:type="dxa"/>
            <w:vAlign w:val="center"/>
          </w:tcPr>
          <w:p w14:paraId="490A24A7" w14:textId="4F0E52C8" w:rsidR="002B4F63" w:rsidRDefault="002B4F63" w:rsidP="006B3BDA">
            <w:pPr>
              <w:jc w:val="center"/>
              <w:rPr>
                <w:rFonts w:ascii="Calibri" w:eastAsia="Calibri" w:hAnsi="Calibri"/>
                <w:sz w:val="22"/>
                <w:szCs w:val="22"/>
              </w:rPr>
            </w:pPr>
            <w:bookmarkStart w:id="0" w:name="_Hlk24544616"/>
            <w:bookmarkStart w:id="1" w:name="_Hlk41574124"/>
            <w:r>
              <w:rPr>
                <w:rFonts w:ascii="Calibri" w:eastAsia="Calibri" w:hAnsi="Calibri"/>
                <w:sz w:val="22"/>
                <w:szCs w:val="22"/>
              </w:rPr>
              <w:t>MCML 302B</w:t>
            </w:r>
          </w:p>
          <w:p w14:paraId="6BE43E5C" w14:textId="4EA1DFF1" w:rsidR="002B4F63" w:rsidRDefault="002B4F63" w:rsidP="006B3BDA">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2E39315B" w14:textId="3318F5BF" w:rsidR="002B4F63" w:rsidRDefault="002B4F63" w:rsidP="006B3BDA">
            <w:pPr>
              <w:jc w:val="center"/>
              <w:rPr>
                <w:rFonts w:ascii="Calibri" w:hAnsi="Calibri" w:cs="Calibri"/>
                <w:sz w:val="22"/>
                <w:szCs w:val="22"/>
              </w:rPr>
            </w:pPr>
            <w:r>
              <w:rPr>
                <w:rFonts w:ascii="Calibri" w:hAnsi="Calibri" w:cs="Calibri"/>
                <w:sz w:val="22"/>
                <w:szCs w:val="22"/>
              </w:rPr>
              <w:t>C</w:t>
            </w:r>
          </w:p>
        </w:tc>
        <w:tc>
          <w:tcPr>
            <w:tcW w:w="6570" w:type="dxa"/>
            <w:vAlign w:val="center"/>
          </w:tcPr>
          <w:p w14:paraId="6327331E" w14:textId="6902D322" w:rsidR="002B4F63" w:rsidRDefault="002B4F63" w:rsidP="006B3BDA">
            <w:pPr>
              <w:pStyle w:val="body"/>
              <w:rPr>
                <w:rFonts w:asciiTheme="minorHAnsi" w:hAnsiTheme="minorHAnsi" w:cstheme="minorHAnsi"/>
                <w:sz w:val="22"/>
                <w:lang w:eastAsia="ko-KR"/>
              </w:rPr>
            </w:pPr>
            <w:r>
              <w:rPr>
                <w:rFonts w:asciiTheme="minorHAnsi" w:hAnsiTheme="minorHAnsi" w:cstheme="minorHAnsi"/>
                <w:sz w:val="22"/>
                <w:lang w:eastAsia="ko-KR"/>
              </w:rPr>
              <w:t>Bookshelves are without lips so it can be a potential falling hazard. Install lips on top shelves to prevent heavy items from falling.</w:t>
            </w:r>
            <w:r w:rsidR="00616DDF">
              <w:rPr>
                <w:rFonts w:asciiTheme="minorHAnsi" w:hAnsiTheme="minorHAnsi" w:cstheme="minorHAnsi"/>
                <w:sz w:val="22"/>
                <w:lang w:eastAsia="ko-KR"/>
              </w:rPr>
              <w:t xml:space="preserve"> This item will be postponed until meeting with EJ and TK.</w:t>
            </w:r>
            <w:r w:rsidR="00B12420">
              <w:rPr>
                <w:rFonts w:asciiTheme="minorHAnsi" w:hAnsiTheme="minorHAnsi" w:cstheme="minorHAnsi"/>
                <w:sz w:val="22"/>
                <w:lang w:eastAsia="ko-KR"/>
              </w:rPr>
              <w:t xml:space="preserve"> The room has been modified into an office. AJ will check whether this task is still necessary.</w:t>
            </w:r>
          </w:p>
        </w:tc>
        <w:tc>
          <w:tcPr>
            <w:tcW w:w="990" w:type="dxa"/>
            <w:vAlign w:val="center"/>
          </w:tcPr>
          <w:p w14:paraId="71E0F58A" w14:textId="0738E932" w:rsidR="002B4F63" w:rsidRDefault="002B4F63" w:rsidP="006B3BDA">
            <w:pPr>
              <w:jc w:val="center"/>
              <w:rPr>
                <w:rFonts w:ascii="Calibri" w:hAnsi="Calibri" w:cs="Calibri"/>
                <w:sz w:val="22"/>
                <w:szCs w:val="22"/>
              </w:rPr>
            </w:pPr>
            <w:r>
              <w:rPr>
                <w:rFonts w:ascii="Calibri" w:hAnsi="Calibri" w:cs="Calibri"/>
                <w:sz w:val="22"/>
                <w:szCs w:val="22"/>
              </w:rPr>
              <w:t>AJ</w:t>
            </w:r>
          </w:p>
        </w:tc>
        <w:tc>
          <w:tcPr>
            <w:tcW w:w="1890" w:type="dxa"/>
            <w:vAlign w:val="center"/>
          </w:tcPr>
          <w:p w14:paraId="5E38A1B2" w14:textId="6E20DD40" w:rsidR="002B4F63" w:rsidRDefault="00CF29E9" w:rsidP="006B3BDA">
            <w:pPr>
              <w:jc w:val="center"/>
              <w:rPr>
                <w:rFonts w:ascii="Calibri" w:hAnsi="Calibri" w:cs="Calibri"/>
                <w:sz w:val="22"/>
                <w:szCs w:val="22"/>
              </w:rPr>
            </w:pPr>
            <w:r>
              <w:rPr>
                <w:rFonts w:ascii="Calibri" w:hAnsi="Calibri" w:cs="Calibri"/>
                <w:sz w:val="22"/>
                <w:szCs w:val="22"/>
              </w:rPr>
              <w:t>Apr 30,</w:t>
            </w:r>
            <w:r w:rsidR="004C2CD8">
              <w:rPr>
                <w:rFonts w:ascii="Calibri" w:hAnsi="Calibri" w:cs="Calibri"/>
                <w:sz w:val="22"/>
                <w:szCs w:val="22"/>
              </w:rPr>
              <w:t xml:space="preserve"> 202</w:t>
            </w:r>
            <w:r>
              <w:rPr>
                <w:rFonts w:ascii="Calibri" w:hAnsi="Calibri" w:cs="Calibri"/>
                <w:sz w:val="22"/>
                <w:szCs w:val="22"/>
              </w:rPr>
              <w:t>2</w:t>
            </w:r>
          </w:p>
        </w:tc>
        <w:tc>
          <w:tcPr>
            <w:tcW w:w="990" w:type="dxa"/>
            <w:vAlign w:val="center"/>
          </w:tcPr>
          <w:p w14:paraId="3DA01F87" w14:textId="2A47DC49" w:rsidR="002B4F63" w:rsidRDefault="006A50A4" w:rsidP="006B3BDA">
            <w:pPr>
              <w:jc w:val="center"/>
              <w:rPr>
                <w:rFonts w:ascii="Calibri" w:hAnsi="Calibri" w:cs="Calibri"/>
                <w:sz w:val="22"/>
                <w:szCs w:val="22"/>
              </w:rPr>
            </w:pPr>
            <w:r>
              <w:rPr>
                <w:rFonts w:ascii="Calibri" w:hAnsi="Calibri" w:cs="Calibri"/>
                <w:sz w:val="22"/>
                <w:szCs w:val="22"/>
              </w:rPr>
              <w:t>IP</w:t>
            </w:r>
          </w:p>
        </w:tc>
      </w:tr>
      <w:tr w:rsidR="00A06D78" w:rsidRPr="0000263B" w14:paraId="3BBDF367" w14:textId="77777777" w:rsidTr="00A06D78">
        <w:trPr>
          <w:gridAfter w:val="1"/>
          <w:wAfter w:w="29" w:type="dxa"/>
          <w:trHeight w:val="305"/>
          <w:jc w:val="center"/>
        </w:trPr>
        <w:tc>
          <w:tcPr>
            <w:tcW w:w="1705" w:type="dxa"/>
            <w:vAlign w:val="center"/>
          </w:tcPr>
          <w:p w14:paraId="221C2B3A" w14:textId="77777777" w:rsidR="00A06D78" w:rsidRDefault="00A06D78" w:rsidP="00A06D78">
            <w:pPr>
              <w:jc w:val="center"/>
              <w:rPr>
                <w:rFonts w:ascii="Calibri" w:eastAsia="Calibri" w:hAnsi="Calibri"/>
                <w:sz w:val="22"/>
                <w:szCs w:val="22"/>
              </w:rPr>
            </w:pPr>
            <w:bookmarkStart w:id="2" w:name="_Hlk94171969"/>
            <w:bookmarkStart w:id="3" w:name="_Hlk66351530"/>
            <w:r>
              <w:rPr>
                <w:rFonts w:ascii="Calibri" w:eastAsia="Calibri" w:hAnsi="Calibri"/>
                <w:sz w:val="22"/>
                <w:szCs w:val="22"/>
              </w:rPr>
              <w:t>MCML GI</w:t>
            </w:r>
          </w:p>
          <w:p w14:paraId="254833C2" w14:textId="2DB3147B" w:rsidR="00A06D78" w:rsidRDefault="00A06D78" w:rsidP="00A06D78">
            <w:pPr>
              <w:jc w:val="center"/>
              <w:rPr>
                <w:rFonts w:ascii="Calibri" w:eastAsia="Calibri" w:hAnsi="Calibri"/>
                <w:sz w:val="22"/>
                <w:szCs w:val="22"/>
              </w:rPr>
            </w:pPr>
            <w:r>
              <w:rPr>
                <w:rFonts w:ascii="Calibri" w:eastAsia="Calibri" w:hAnsi="Calibri"/>
                <w:sz w:val="22"/>
                <w:szCs w:val="22"/>
              </w:rPr>
              <w:t>A-8</w:t>
            </w:r>
          </w:p>
        </w:tc>
        <w:tc>
          <w:tcPr>
            <w:tcW w:w="900" w:type="dxa"/>
            <w:vAlign w:val="center"/>
          </w:tcPr>
          <w:p w14:paraId="5DF667C6" w14:textId="4A25864E" w:rsidR="00A06D78" w:rsidRDefault="00A06D78" w:rsidP="00A06D78">
            <w:pPr>
              <w:jc w:val="center"/>
              <w:rPr>
                <w:rFonts w:ascii="Calibri" w:hAnsi="Calibri" w:cs="Calibri"/>
                <w:sz w:val="22"/>
                <w:szCs w:val="22"/>
              </w:rPr>
            </w:pPr>
            <w:r>
              <w:rPr>
                <w:rFonts w:ascii="Calibri" w:hAnsi="Calibri" w:cs="Calibri"/>
                <w:sz w:val="22"/>
                <w:szCs w:val="22"/>
              </w:rPr>
              <w:t>B</w:t>
            </w:r>
          </w:p>
        </w:tc>
        <w:tc>
          <w:tcPr>
            <w:tcW w:w="6570" w:type="dxa"/>
            <w:vAlign w:val="center"/>
          </w:tcPr>
          <w:p w14:paraId="50F81003" w14:textId="3858EDDC" w:rsidR="00A06D78" w:rsidRDefault="00A06D78" w:rsidP="00A06D78">
            <w:pPr>
              <w:pStyle w:val="body"/>
              <w:rPr>
                <w:rFonts w:asciiTheme="minorHAnsi" w:hAnsiTheme="minorHAnsi" w:cstheme="minorHAnsi"/>
                <w:sz w:val="22"/>
                <w:lang w:eastAsia="ko-KR"/>
              </w:rPr>
            </w:pPr>
            <w:r>
              <w:rPr>
                <w:rFonts w:asciiTheme="minorHAnsi" w:hAnsiTheme="minorHAnsi" w:cstheme="minorHAnsi"/>
                <w:sz w:val="22"/>
                <w:lang w:eastAsia="ko-KR"/>
              </w:rPr>
              <w:t>Fire drill was put on hold during the pandemic. This has resumed and MCML building will plan to schedule one in Dec 2021 or during the reading week in Feb 2022.</w:t>
            </w:r>
            <w:r w:rsidR="00EE70CD">
              <w:rPr>
                <w:rFonts w:asciiTheme="minorHAnsi" w:hAnsiTheme="minorHAnsi" w:cstheme="minorHAnsi"/>
                <w:sz w:val="22"/>
                <w:lang w:eastAsia="ko-KR"/>
              </w:rPr>
              <w:t xml:space="preserve"> Due to some delays, the fire drill will be scheduled in early May 2022.</w:t>
            </w:r>
            <w:r w:rsidR="00B12420">
              <w:rPr>
                <w:rFonts w:asciiTheme="minorHAnsi" w:hAnsiTheme="minorHAnsi" w:cstheme="minorHAnsi"/>
                <w:sz w:val="22"/>
                <w:lang w:eastAsia="ko-KR"/>
              </w:rPr>
              <w:t xml:space="preserve"> IC will send out a doodle poll for </w:t>
            </w:r>
            <w:r w:rsidR="00B12420">
              <w:rPr>
                <w:rFonts w:asciiTheme="minorHAnsi" w:hAnsiTheme="minorHAnsi" w:cstheme="minorHAnsi"/>
                <w:sz w:val="22"/>
                <w:lang w:eastAsia="ko-KR"/>
              </w:rPr>
              <w:lastRenderedPageBreak/>
              <w:t>available dates/times for the floor wardens.</w:t>
            </w:r>
            <w:r w:rsidR="00A046FB">
              <w:rPr>
                <w:rFonts w:asciiTheme="minorHAnsi" w:hAnsiTheme="minorHAnsi" w:cstheme="minorHAnsi"/>
                <w:sz w:val="22"/>
                <w:lang w:eastAsia="ko-KR"/>
              </w:rPr>
              <w:t xml:space="preserve"> The fire drill is now scheduled on Apr 28</w:t>
            </w:r>
            <w:r w:rsidR="00A046FB" w:rsidRPr="00A046FB">
              <w:rPr>
                <w:rFonts w:asciiTheme="minorHAnsi" w:hAnsiTheme="minorHAnsi" w:cstheme="minorHAnsi"/>
                <w:sz w:val="22"/>
                <w:vertAlign w:val="superscript"/>
                <w:lang w:eastAsia="ko-KR"/>
              </w:rPr>
              <w:t>th</w:t>
            </w:r>
            <w:r w:rsidR="00A046FB">
              <w:rPr>
                <w:rFonts w:asciiTheme="minorHAnsi" w:hAnsiTheme="minorHAnsi" w:cstheme="minorHAnsi"/>
                <w:sz w:val="22"/>
                <w:lang w:eastAsia="ko-KR"/>
              </w:rPr>
              <w:t xml:space="preserve"> at 10am.</w:t>
            </w:r>
          </w:p>
        </w:tc>
        <w:tc>
          <w:tcPr>
            <w:tcW w:w="990" w:type="dxa"/>
            <w:vAlign w:val="center"/>
          </w:tcPr>
          <w:p w14:paraId="578B314F" w14:textId="7B347B28" w:rsidR="00A06D78" w:rsidRDefault="00A06D78" w:rsidP="00A06D78">
            <w:pPr>
              <w:jc w:val="center"/>
              <w:rPr>
                <w:rFonts w:ascii="Calibri" w:hAnsi="Calibri" w:cs="Calibri"/>
                <w:sz w:val="22"/>
                <w:szCs w:val="22"/>
              </w:rPr>
            </w:pPr>
            <w:r>
              <w:rPr>
                <w:rFonts w:ascii="Calibri" w:hAnsi="Calibri" w:cs="Calibri"/>
                <w:sz w:val="22"/>
                <w:szCs w:val="22"/>
              </w:rPr>
              <w:lastRenderedPageBreak/>
              <w:t>AJ</w:t>
            </w:r>
          </w:p>
        </w:tc>
        <w:tc>
          <w:tcPr>
            <w:tcW w:w="1890" w:type="dxa"/>
            <w:vAlign w:val="center"/>
          </w:tcPr>
          <w:p w14:paraId="11EF84F6" w14:textId="3A0B1787" w:rsidR="00A06D78" w:rsidRDefault="00A046FB" w:rsidP="00A06D78">
            <w:pPr>
              <w:jc w:val="center"/>
              <w:rPr>
                <w:rFonts w:ascii="Calibri" w:hAnsi="Calibri" w:cs="Calibri"/>
                <w:sz w:val="22"/>
                <w:szCs w:val="22"/>
              </w:rPr>
            </w:pPr>
            <w:r>
              <w:rPr>
                <w:rFonts w:ascii="Calibri" w:hAnsi="Calibri" w:cs="Calibri"/>
                <w:sz w:val="22"/>
                <w:szCs w:val="22"/>
              </w:rPr>
              <w:t>Mar 17</w:t>
            </w:r>
            <w:r w:rsidR="00A06D78">
              <w:rPr>
                <w:rFonts w:ascii="Calibri" w:hAnsi="Calibri" w:cs="Calibri"/>
                <w:sz w:val="22"/>
                <w:szCs w:val="22"/>
              </w:rPr>
              <w:t>, 2022</w:t>
            </w:r>
          </w:p>
        </w:tc>
        <w:tc>
          <w:tcPr>
            <w:tcW w:w="990" w:type="dxa"/>
            <w:vAlign w:val="center"/>
          </w:tcPr>
          <w:p w14:paraId="2CCC7C01" w14:textId="49C70F30" w:rsidR="00A06D78" w:rsidRDefault="00A046FB" w:rsidP="00A06D78">
            <w:pPr>
              <w:jc w:val="center"/>
              <w:rPr>
                <w:rFonts w:ascii="Calibri" w:hAnsi="Calibri" w:cs="Calibri"/>
                <w:sz w:val="22"/>
                <w:szCs w:val="22"/>
              </w:rPr>
            </w:pPr>
            <w:r>
              <w:rPr>
                <w:rFonts w:ascii="Calibri" w:hAnsi="Calibri" w:cs="Calibri"/>
                <w:sz w:val="22"/>
                <w:szCs w:val="22"/>
              </w:rPr>
              <w:t>C</w:t>
            </w:r>
          </w:p>
        </w:tc>
      </w:tr>
      <w:bookmarkEnd w:id="2"/>
      <w:tr w:rsidR="00001A75" w:rsidRPr="0000263B" w14:paraId="24DB77D9" w14:textId="77777777" w:rsidTr="0052777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1F9E1298"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This will be a lengthy process but will be facilitated by our work learn student Joe C.</w:t>
            </w:r>
          </w:p>
        </w:tc>
        <w:tc>
          <w:tcPr>
            <w:tcW w:w="990" w:type="dxa"/>
            <w:vAlign w:val="center"/>
          </w:tcPr>
          <w:p w14:paraId="38ED70E2" w14:textId="51C86A21" w:rsidR="00001A75" w:rsidRDefault="00001A75" w:rsidP="00001A75">
            <w:pPr>
              <w:jc w:val="center"/>
              <w:rPr>
                <w:rFonts w:ascii="Calibri" w:hAnsi="Calibri" w:cs="Calibri"/>
                <w:sz w:val="22"/>
                <w:szCs w:val="22"/>
              </w:rPr>
            </w:pPr>
            <w:r>
              <w:rPr>
                <w:rFonts w:ascii="Calibri" w:hAnsi="Calibri" w:cs="Calibri"/>
                <w:sz w:val="22"/>
                <w:szCs w:val="22"/>
              </w:rPr>
              <w:t>PK/LF</w:t>
            </w:r>
          </w:p>
        </w:tc>
        <w:tc>
          <w:tcPr>
            <w:tcW w:w="1890" w:type="dxa"/>
            <w:vAlign w:val="center"/>
          </w:tcPr>
          <w:p w14:paraId="081066BF" w14:textId="2A23109F" w:rsidR="00001A75" w:rsidRDefault="00CF29E9" w:rsidP="00001A75">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001A75" w:rsidRPr="0000263B" w14:paraId="5ABC81BC" w14:textId="77777777" w:rsidTr="00527771">
        <w:trPr>
          <w:gridAfter w:val="1"/>
          <w:wAfter w:w="29" w:type="dxa"/>
          <w:trHeight w:val="305"/>
          <w:jc w:val="center"/>
        </w:trPr>
        <w:tc>
          <w:tcPr>
            <w:tcW w:w="1705" w:type="dxa"/>
            <w:vAlign w:val="center"/>
          </w:tcPr>
          <w:p w14:paraId="0B0D0593" w14:textId="77777777" w:rsidR="00001A75" w:rsidRDefault="00001A75" w:rsidP="00001A75">
            <w:pPr>
              <w:jc w:val="center"/>
              <w:rPr>
                <w:rFonts w:ascii="Calibri" w:eastAsia="Calibri" w:hAnsi="Calibri"/>
                <w:sz w:val="22"/>
                <w:szCs w:val="22"/>
              </w:rPr>
            </w:pPr>
            <w:bookmarkStart w:id="4" w:name="_Hlk94172254"/>
            <w:r>
              <w:rPr>
                <w:rFonts w:ascii="Calibri" w:eastAsia="Calibri" w:hAnsi="Calibri"/>
                <w:sz w:val="22"/>
                <w:szCs w:val="22"/>
              </w:rPr>
              <w:t>MCML 302</w:t>
            </w:r>
          </w:p>
          <w:p w14:paraId="58AA0FA3" w14:textId="70248F28" w:rsidR="00001A75" w:rsidRDefault="00001A75" w:rsidP="00001A75">
            <w:pPr>
              <w:jc w:val="center"/>
              <w:rPr>
                <w:rFonts w:ascii="Calibri" w:eastAsia="Calibri" w:hAnsi="Calibri"/>
                <w:sz w:val="22"/>
                <w:szCs w:val="22"/>
              </w:rPr>
            </w:pPr>
            <w:r>
              <w:rPr>
                <w:rFonts w:ascii="Calibri" w:eastAsia="Calibri" w:hAnsi="Calibri"/>
                <w:sz w:val="22"/>
                <w:szCs w:val="22"/>
              </w:rPr>
              <w:t>M-38</w:t>
            </w:r>
          </w:p>
        </w:tc>
        <w:tc>
          <w:tcPr>
            <w:tcW w:w="900" w:type="dxa"/>
            <w:vAlign w:val="center"/>
          </w:tcPr>
          <w:p w14:paraId="0F26BD81" w14:textId="4594F388"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5C40B6CF" w14:textId="14A671A1"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Biosafety cabinet was last inspected in Mar 2020. Scheduled for an inspection if risk group 1 activity will be conducted.</w:t>
            </w:r>
            <w:r w:rsidR="00EE70CD">
              <w:rPr>
                <w:rFonts w:asciiTheme="minorHAnsi" w:hAnsiTheme="minorHAnsi" w:cstheme="minorHAnsi"/>
                <w:sz w:val="22"/>
                <w:lang w:eastAsia="ko-KR"/>
              </w:rPr>
              <w:t xml:space="preserve"> This will be scheduled in accordance with schedule for the teaching lab, likely in May 2022.</w:t>
            </w:r>
            <w:r w:rsidR="00C07B01">
              <w:rPr>
                <w:rFonts w:asciiTheme="minorHAnsi" w:hAnsiTheme="minorHAnsi" w:cstheme="minorHAnsi"/>
                <w:sz w:val="22"/>
                <w:lang w:eastAsia="ko-KR"/>
              </w:rPr>
              <w:t xml:space="preserve"> The relocation of the BSC</w:t>
            </w:r>
            <w:r w:rsidR="00B73760">
              <w:rPr>
                <w:rFonts w:asciiTheme="minorHAnsi" w:hAnsiTheme="minorHAnsi" w:cstheme="minorHAnsi"/>
                <w:sz w:val="22"/>
                <w:lang w:eastAsia="ko-KR"/>
              </w:rPr>
              <w:t xml:space="preserve"> should happen prior to scheduling maintenance.</w:t>
            </w:r>
          </w:p>
        </w:tc>
        <w:tc>
          <w:tcPr>
            <w:tcW w:w="990" w:type="dxa"/>
            <w:vAlign w:val="center"/>
          </w:tcPr>
          <w:p w14:paraId="39B1FED6" w14:textId="3B4B6CA4" w:rsidR="00001A75" w:rsidRDefault="00001A75" w:rsidP="00001A75">
            <w:pPr>
              <w:jc w:val="center"/>
              <w:rPr>
                <w:rFonts w:ascii="Calibri" w:hAnsi="Calibri" w:cs="Calibri"/>
                <w:sz w:val="22"/>
                <w:szCs w:val="22"/>
              </w:rPr>
            </w:pPr>
            <w:r>
              <w:rPr>
                <w:rFonts w:ascii="Calibri" w:hAnsi="Calibri" w:cs="Calibri"/>
                <w:sz w:val="22"/>
                <w:szCs w:val="22"/>
              </w:rPr>
              <w:t>TK/EJ/LF</w:t>
            </w:r>
          </w:p>
        </w:tc>
        <w:tc>
          <w:tcPr>
            <w:tcW w:w="1890" w:type="dxa"/>
            <w:vAlign w:val="center"/>
          </w:tcPr>
          <w:p w14:paraId="7C8A3733" w14:textId="4B40A662" w:rsidR="00001A75" w:rsidRDefault="00EE70CD" w:rsidP="00001A75">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5D74891A" w14:textId="30514923" w:rsidR="00001A75" w:rsidRDefault="00001A75" w:rsidP="00001A75">
            <w:pPr>
              <w:jc w:val="center"/>
              <w:rPr>
                <w:rFonts w:ascii="Calibri" w:hAnsi="Calibri" w:cs="Calibri"/>
                <w:sz w:val="22"/>
                <w:szCs w:val="22"/>
              </w:rPr>
            </w:pPr>
            <w:r w:rsidRPr="00CE6DD9">
              <w:rPr>
                <w:rFonts w:ascii="Calibri" w:hAnsi="Calibri" w:cs="Calibri"/>
                <w:sz w:val="22"/>
                <w:szCs w:val="22"/>
              </w:rPr>
              <w:t>IP</w:t>
            </w:r>
          </w:p>
        </w:tc>
      </w:tr>
      <w:bookmarkEnd w:id="4"/>
      <w:tr w:rsidR="006114F1" w:rsidRPr="0000263B" w14:paraId="26DFF6B7" w14:textId="77777777" w:rsidTr="00625693">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279CE96D"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40148C5E" w:rsidR="006114F1" w:rsidRDefault="0030628B" w:rsidP="006114F1">
            <w:pPr>
              <w:jc w:val="center"/>
              <w:rPr>
                <w:rFonts w:ascii="Calibri" w:hAnsi="Calibri" w:cs="Calibri"/>
                <w:sz w:val="22"/>
                <w:szCs w:val="22"/>
              </w:rPr>
            </w:pPr>
            <w:r>
              <w:rPr>
                <w:rFonts w:ascii="Calibri" w:hAnsi="Calibri" w:cs="Calibri"/>
                <w:sz w:val="22"/>
                <w:szCs w:val="22"/>
              </w:rPr>
              <w:t>Dec</w:t>
            </w:r>
            <w:r w:rsidR="006114F1">
              <w:rPr>
                <w:rFonts w:ascii="Calibri" w:hAnsi="Calibri" w:cs="Calibri"/>
                <w:sz w:val="22"/>
                <w:szCs w:val="22"/>
              </w:rPr>
              <w:t xml:space="preserve"> 31, 2021</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00625693">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d some items are piled up high, posing falling hazard to occupant in the room. Review inventory of items in the 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2CAAFF43" w14:textId="594E7274" w:rsidR="006114F1" w:rsidRDefault="0030628B" w:rsidP="006114F1">
            <w:pPr>
              <w:jc w:val="center"/>
              <w:rPr>
                <w:rFonts w:ascii="Calibri" w:hAnsi="Calibri" w:cs="Calibri"/>
                <w:sz w:val="22"/>
                <w:szCs w:val="22"/>
              </w:rPr>
            </w:pPr>
            <w:r>
              <w:rPr>
                <w:rFonts w:ascii="Calibri" w:hAnsi="Calibri" w:cs="Calibri"/>
                <w:sz w:val="22"/>
                <w:szCs w:val="22"/>
              </w:rPr>
              <w:t>Dec</w:t>
            </w:r>
            <w:r w:rsidR="006114F1">
              <w:rPr>
                <w:rFonts w:ascii="Calibri" w:hAnsi="Calibri" w:cs="Calibri"/>
                <w:sz w:val="22"/>
                <w:szCs w:val="22"/>
              </w:rPr>
              <w:t xml:space="preserve"> 31, 2021</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001A75" w:rsidRPr="0000263B" w14:paraId="3753089C" w14:textId="77777777" w:rsidTr="00625693">
        <w:trPr>
          <w:gridAfter w:val="1"/>
          <w:wAfter w:w="29" w:type="dxa"/>
          <w:trHeight w:val="305"/>
          <w:jc w:val="center"/>
        </w:trPr>
        <w:tc>
          <w:tcPr>
            <w:tcW w:w="1705" w:type="dxa"/>
            <w:vAlign w:val="center"/>
          </w:tcPr>
          <w:p w14:paraId="453641CD" w14:textId="4FFD130E" w:rsidR="00001A75" w:rsidRDefault="00001A75" w:rsidP="006114F1">
            <w:pPr>
              <w:jc w:val="center"/>
              <w:rPr>
                <w:rFonts w:ascii="Calibri" w:eastAsia="Calibri" w:hAnsi="Calibri"/>
                <w:sz w:val="22"/>
                <w:szCs w:val="22"/>
              </w:rPr>
            </w:pPr>
            <w:bookmarkStart w:id="5" w:name="_Hlk94172300"/>
            <w:r>
              <w:rPr>
                <w:rFonts w:ascii="Calibri" w:eastAsia="Calibri" w:hAnsi="Calibri"/>
                <w:sz w:val="22"/>
                <w:szCs w:val="22"/>
              </w:rPr>
              <w:t>MCML 60</w:t>
            </w:r>
            <w:r w:rsidR="00C3495B">
              <w:rPr>
                <w:rFonts w:ascii="Calibri" w:eastAsia="Calibri" w:hAnsi="Calibri"/>
                <w:sz w:val="22"/>
                <w:szCs w:val="22"/>
              </w:rPr>
              <w:t>/60A</w:t>
            </w:r>
          </w:p>
          <w:p w14:paraId="74357BCF" w14:textId="56B2CA30" w:rsidR="00001A75" w:rsidRDefault="00001A75" w:rsidP="006114F1">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42DBAB56" w14:textId="240388B4" w:rsidR="00001A75" w:rsidRDefault="00001A75"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048D4E4" w14:textId="0146383D" w:rsidR="00001A75" w:rsidRDefault="00001A75" w:rsidP="006114F1">
            <w:pPr>
              <w:pStyle w:val="body"/>
              <w:rPr>
                <w:rFonts w:asciiTheme="minorHAnsi" w:hAnsiTheme="minorHAnsi" w:cstheme="minorHAnsi"/>
                <w:sz w:val="22"/>
                <w:lang w:eastAsia="ko-KR"/>
              </w:rPr>
            </w:pPr>
            <w:r>
              <w:rPr>
                <w:rFonts w:asciiTheme="minorHAnsi" w:hAnsiTheme="minorHAnsi" w:cstheme="minorHAnsi"/>
                <w:sz w:val="22"/>
                <w:lang w:eastAsia="ko-KR"/>
              </w:rPr>
              <w:t xml:space="preserve">Upper shelf area is full of cobwebs (Agora lounge space outside MCML 66). </w:t>
            </w:r>
            <w:r w:rsidR="00C3495B">
              <w:rPr>
                <w:rFonts w:asciiTheme="minorHAnsi" w:hAnsiTheme="minorHAnsi" w:cstheme="minorHAnsi"/>
                <w:sz w:val="22"/>
                <w:lang w:eastAsia="ko-KR"/>
              </w:rPr>
              <w:t xml:space="preserve">Freezer is moldy, needs deep clean and disinfection. </w:t>
            </w:r>
            <w:r>
              <w:rPr>
                <w:rFonts w:asciiTheme="minorHAnsi" w:hAnsiTheme="minorHAnsi" w:cstheme="minorHAnsi"/>
                <w:sz w:val="22"/>
                <w:lang w:eastAsia="ko-KR"/>
              </w:rPr>
              <w:t xml:space="preserve">A proper clean up is needed; </w:t>
            </w:r>
            <w:r w:rsidR="00CF29E9">
              <w:rPr>
                <w:rFonts w:asciiTheme="minorHAnsi" w:hAnsiTheme="minorHAnsi" w:cstheme="minorHAnsi"/>
                <w:sz w:val="22"/>
                <w:lang w:eastAsia="ko-KR"/>
              </w:rPr>
              <w:t>Awaiting the Agora operating group to perform cleanup prior to opening up.</w:t>
            </w:r>
            <w:r w:rsidR="00C3495B">
              <w:rPr>
                <w:rFonts w:asciiTheme="minorHAnsi" w:hAnsiTheme="minorHAnsi" w:cstheme="minorHAnsi"/>
                <w:sz w:val="22"/>
                <w:lang w:eastAsia="ko-KR"/>
              </w:rPr>
              <w:t xml:space="preserve"> Since Agora has finally established a working group and is opening soon, all items relating to Agora space will be combined under this to cover the cleanliness and tidiness aspect.</w:t>
            </w:r>
          </w:p>
        </w:tc>
        <w:tc>
          <w:tcPr>
            <w:tcW w:w="990" w:type="dxa"/>
            <w:vAlign w:val="center"/>
          </w:tcPr>
          <w:p w14:paraId="051BEFB8" w14:textId="08838F13" w:rsidR="00001A75" w:rsidRDefault="00001A75" w:rsidP="006114F1">
            <w:pPr>
              <w:jc w:val="center"/>
              <w:rPr>
                <w:rFonts w:ascii="Calibri" w:hAnsi="Calibri" w:cs="Calibri"/>
                <w:sz w:val="22"/>
                <w:szCs w:val="22"/>
              </w:rPr>
            </w:pPr>
            <w:r>
              <w:rPr>
                <w:rFonts w:ascii="Calibri" w:hAnsi="Calibri" w:cs="Calibri"/>
                <w:sz w:val="22"/>
                <w:szCs w:val="22"/>
              </w:rPr>
              <w:t>AJ</w:t>
            </w:r>
          </w:p>
        </w:tc>
        <w:tc>
          <w:tcPr>
            <w:tcW w:w="1890" w:type="dxa"/>
            <w:vAlign w:val="center"/>
          </w:tcPr>
          <w:p w14:paraId="1BC824DD" w14:textId="17E261D1" w:rsidR="00001A75" w:rsidRDefault="00C3495B" w:rsidP="006114F1">
            <w:pPr>
              <w:jc w:val="center"/>
              <w:rPr>
                <w:rFonts w:ascii="Calibri" w:hAnsi="Calibri" w:cs="Calibri"/>
                <w:sz w:val="22"/>
                <w:szCs w:val="22"/>
              </w:rPr>
            </w:pPr>
            <w:r>
              <w:rPr>
                <w:rFonts w:ascii="Calibri" w:hAnsi="Calibri" w:cs="Calibri"/>
                <w:sz w:val="22"/>
                <w:szCs w:val="22"/>
              </w:rPr>
              <w:t>Mar 31, 2022</w:t>
            </w:r>
          </w:p>
        </w:tc>
        <w:tc>
          <w:tcPr>
            <w:tcW w:w="990" w:type="dxa"/>
            <w:vAlign w:val="center"/>
          </w:tcPr>
          <w:p w14:paraId="683AEAEA" w14:textId="4A608956" w:rsidR="00001A75" w:rsidRDefault="00F30633" w:rsidP="006114F1">
            <w:pPr>
              <w:jc w:val="center"/>
              <w:rPr>
                <w:rFonts w:ascii="Calibri" w:hAnsi="Calibri" w:cs="Calibri"/>
                <w:sz w:val="22"/>
                <w:szCs w:val="22"/>
              </w:rPr>
            </w:pPr>
            <w:r>
              <w:rPr>
                <w:rFonts w:ascii="Calibri" w:hAnsi="Calibri" w:cs="Calibri"/>
                <w:sz w:val="22"/>
                <w:szCs w:val="22"/>
              </w:rPr>
              <w:t>IP</w:t>
            </w:r>
          </w:p>
        </w:tc>
      </w:tr>
      <w:bookmarkEnd w:id="5"/>
      <w:tr w:rsidR="00FB1AFA" w:rsidRPr="0000263B" w14:paraId="5659BC76" w14:textId="77777777" w:rsidTr="002C6ED6">
        <w:trPr>
          <w:gridAfter w:val="1"/>
          <w:wAfter w:w="29" w:type="dxa"/>
          <w:trHeight w:val="305"/>
          <w:jc w:val="center"/>
        </w:trPr>
        <w:tc>
          <w:tcPr>
            <w:tcW w:w="1705" w:type="dxa"/>
            <w:vAlign w:val="center"/>
          </w:tcPr>
          <w:p w14:paraId="594917FB" w14:textId="77777777" w:rsidR="00FB1AFA" w:rsidRDefault="00FB1AFA" w:rsidP="00FB1AFA">
            <w:pPr>
              <w:jc w:val="center"/>
              <w:rPr>
                <w:rFonts w:ascii="Calibri" w:eastAsia="Calibri" w:hAnsi="Calibri"/>
                <w:sz w:val="22"/>
                <w:szCs w:val="22"/>
              </w:rPr>
            </w:pPr>
            <w:r>
              <w:rPr>
                <w:rFonts w:ascii="Calibri" w:eastAsia="Calibri" w:hAnsi="Calibri"/>
                <w:sz w:val="22"/>
                <w:szCs w:val="22"/>
              </w:rPr>
              <w:t>Totem Field</w:t>
            </w:r>
          </w:p>
          <w:p w14:paraId="796CBE5D" w14:textId="50D1ED7B" w:rsidR="00FB1AFA" w:rsidRDefault="00FB1AFA" w:rsidP="00FB1AFA">
            <w:pPr>
              <w:jc w:val="center"/>
              <w:rPr>
                <w:rFonts w:ascii="Calibri" w:eastAsia="Calibri" w:hAnsi="Calibri"/>
                <w:sz w:val="22"/>
                <w:szCs w:val="22"/>
              </w:rPr>
            </w:pPr>
            <w:r>
              <w:rPr>
                <w:rFonts w:ascii="Calibri" w:eastAsia="Calibri" w:hAnsi="Calibri"/>
                <w:sz w:val="22"/>
                <w:szCs w:val="22"/>
              </w:rPr>
              <w:t>A-3/A-4/B-5</w:t>
            </w:r>
          </w:p>
        </w:tc>
        <w:tc>
          <w:tcPr>
            <w:tcW w:w="900" w:type="dxa"/>
            <w:vAlign w:val="center"/>
          </w:tcPr>
          <w:p w14:paraId="5BCFF217" w14:textId="2090760E" w:rsidR="00FB1AFA" w:rsidRDefault="00FB1AFA" w:rsidP="00FB1AFA">
            <w:pPr>
              <w:jc w:val="center"/>
              <w:rPr>
                <w:rFonts w:ascii="Calibri" w:hAnsi="Calibri" w:cs="Calibri"/>
                <w:sz w:val="22"/>
                <w:szCs w:val="22"/>
              </w:rPr>
            </w:pPr>
            <w:r>
              <w:rPr>
                <w:rFonts w:ascii="Calibri" w:hAnsi="Calibri" w:cs="Calibri"/>
                <w:sz w:val="22"/>
                <w:szCs w:val="22"/>
              </w:rPr>
              <w:t>C</w:t>
            </w:r>
          </w:p>
        </w:tc>
        <w:tc>
          <w:tcPr>
            <w:tcW w:w="6570" w:type="dxa"/>
            <w:vAlign w:val="center"/>
          </w:tcPr>
          <w:p w14:paraId="53874362" w14:textId="3C0E5511" w:rsidR="00FB1AFA" w:rsidRDefault="00FB1AFA" w:rsidP="00FB1AFA">
            <w:pPr>
              <w:pStyle w:val="body"/>
              <w:rPr>
                <w:rFonts w:asciiTheme="minorHAnsi" w:hAnsiTheme="minorHAnsi" w:cstheme="minorHAnsi"/>
                <w:sz w:val="22"/>
              </w:rPr>
            </w:pPr>
            <w:r>
              <w:rPr>
                <w:rFonts w:asciiTheme="minorHAnsi" w:hAnsiTheme="minorHAnsi" w:cstheme="minorHAnsi"/>
                <w:sz w:val="22"/>
              </w:rPr>
              <w:t>Both eyewash and emergency shower do not have an inspection date posted. Email SRS to follow up with the last inspection date and to ensure a tag is provided upon the next inspection visit.</w:t>
            </w:r>
            <w:r w:rsidR="00C3495B">
              <w:rPr>
                <w:rFonts w:asciiTheme="minorHAnsi" w:hAnsiTheme="minorHAnsi" w:cstheme="minorHAnsi"/>
                <w:sz w:val="22"/>
              </w:rPr>
              <w:t xml:space="preserve"> This item is delayed due to a burst pipe that affect water supply to the building. </w:t>
            </w:r>
            <w:r w:rsidR="00C3495B">
              <w:rPr>
                <w:rFonts w:asciiTheme="minorHAnsi" w:hAnsiTheme="minorHAnsi" w:cstheme="minorHAnsi"/>
                <w:sz w:val="22"/>
              </w:rPr>
              <w:lastRenderedPageBreak/>
              <w:t>GH will follow up in next meeting.</w:t>
            </w:r>
            <w:r w:rsidR="0091492D">
              <w:rPr>
                <w:rFonts w:asciiTheme="minorHAnsi" w:hAnsiTheme="minorHAnsi" w:cstheme="minorHAnsi"/>
                <w:sz w:val="22"/>
              </w:rPr>
              <w:t xml:space="preserve"> The water supply will not be fixed until end of April.</w:t>
            </w:r>
          </w:p>
        </w:tc>
        <w:tc>
          <w:tcPr>
            <w:tcW w:w="990" w:type="dxa"/>
            <w:vAlign w:val="center"/>
          </w:tcPr>
          <w:p w14:paraId="0730D714" w14:textId="13B1DB20" w:rsidR="00FB1AFA" w:rsidRDefault="00FB1AFA" w:rsidP="00FB1AFA">
            <w:pPr>
              <w:jc w:val="center"/>
              <w:rPr>
                <w:rFonts w:ascii="Calibri" w:hAnsi="Calibri" w:cs="Calibri"/>
                <w:sz w:val="22"/>
                <w:szCs w:val="22"/>
              </w:rPr>
            </w:pPr>
            <w:r>
              <w:rPr>
                <w:rFonts w:ascii="Calibri" w:hAnsi="Calibri" w:cs="Calibri"/>
                <w:sz w:val="22"/>
                <w:szCs w:val="22"/>
              </w:rPr>
              <w:lastRenderedPageBreak/>
              <w:t>GH</w:t>
            </w:r>
          </w:p>
        </w:tc>
        <w:tc>
          <w:tcPr>
            <w:tcW w:w="1890" w:type="dxa"/>
            <w:vAlign w:val="center"/>
          </w:tcPr>
          <w:p w14:paraId="77B7D0E3" w14:textId="1E91761A" w:rsidR="00FB1AFA" w:rsidRDefault="00C3495B" w:rsidP="00FB1AFA">
            <w:pPr>
              <w:jc w:val="center"/>
              <w:rPr>
                <w:rFonts w:ascii="Calibri" w:hAnsi="Calibri" w:cs="Calibri"/>
                <w:sz w:val="22"/>
                <w:szCs w:val="22"/>
              </w:rPr>
            </w:pPr>
            <w:r>
              <w:rPr>
                <w:rFonts w:ascii="Calibri" w:hAnsi="Calibri" w:cs="Calibri"/>
                <w:sz w:val="22"/>
                <w:szCs w:val="22"/>
              </w:rPr>
              <w:t>Mar 31</w:t>
            </w:r>
            <w:r w:rsidR="00FB1AFA">
              <w:rPr>
                <w:rFonts w:ascii="Calibri" w:hAnsi="Calibri" w:cs="Calibri"/>
                <w:sz w:val="22"/>
                <w:szCs w:val="22"/>
              </w:rPr>
              <w:t>, 2022</w:t>
            </w:r>
          </w:p>
        </w:tc>
        <w:tc>
          <w:tcPr>
            <w:tcW w:w="990" w:type="dxa"/>
            <w:vAlign w:val="center"/>
          </w:tcPr>
          <w:p w14:paraId="61D57E43" w14:textId="15E3EEA3" w:rsidR="00FB1AFA" w:rsidRDefault="00FB1AFA" w:rsidP="00FB1AFA">
            <w:pPr>
              <w:jc w:val="center"/>
              <w:rPr>
                <w:rFonts w:ascii="Calibri" w:hAnsi="Calibri" w:cs="Calibri"/>
                <w:sz w:val="22"/>
                <w:szCs w:val="22"/>
              </w:rPr>
            </w:pPr>
            <w:r w:rsidRPr="004E2AAA">
              <w:rPr>
                <w:rFonts w:ascii="Calibri" w:hAnsi="Calibri" w:cs="Calibri"/>
                <w:sz w:val="22"/>
                <w:szCs w:val="22"/>
              </w:rPr>
              <w:t>IP</w:t>
            </w:r>
          </w:p>
        </w:tc>
      </w:tr>
      <w:tr w:rsidR="004E6956" w:rsidRPr="0000263B" w14:paraId="625F268D" w14:textId="77777777" w:rsidTr="00625693">
        <w:trPr>
          <w:gridAfter w:val="1"/>
          <w:wAfter w:w="29" w:type="dxa"/>
          <w:trHeight w:val="305"/>
          <w:jc w:val="center"/>
        </w:trPr>
        <w:tc>
          <w:tcPr>
            <w:tcW w:w="1705" w:type="dxa"/>
            <w:vAlign w:val="center"/>
          </w:tcPr>
          <w:p w14:paraId="2885D2ED" w14:textId="77777777" w:rsidR="004E6956" w:rsidRDefault="004E6956" w:rsidP="0068569C">
            <w:pPr>
              <w:jc w:val="center"/>
              <w:rPr>
                <w:rFonts w:ascii="Calibri" w:eastAsia="Calibri" w:hAnsi="Calibri"/>
                <w:sz w:val="22"/>
                <w:szCs w:val="22"/>
              </w:rPr>
            </w:pPr>
            <w:r>
              <w:rPr>
                <w:rFonts w:ascii="Calibri" w:eastAsia="Calibri" w:hAnsi="Calibri"/>
                <w:sz w:val="22"/>
                <w:szCs w:val="22"/>
              </w:rPr>
              <w:t>Totem Field</w:t>
            </w:r>
          </w:p>
          <w:p w14:paraId="7D40C5F7" w14:textId="3745AB0B" w:rsidR="004E6956" w:rsidRDefault="004E6956" w:rsidP="0068569C">
            <w:pPr>
              <w:jc w:val="center"/>
              <w:rPr>
                <w:rFonts w:ascii="Calibri" w:eastAsia="Calibri" w:hAnsi="Calibri"/>
                <w:sz w:val="22"/>
                <w:szCs w:val="22"/>
              </w:rPr>
            </w:pPr>
            <w:r>
              <w:rPr>
                <w:rFonts w:ascii="Calibri" w:eastAsia="Calibri" w:hAnsi="Calibri"/>
                <w:sz w:val="22"/>
                <w:szCs w:val="22"/>
              </w:rPr>
              <w:t>A-8</w:t>
            </w:r>
          </w:p>
        </w:tc>
        <w:tc>
          <w:tcPr>
            <w:tcW w:w="900" w:type="dxa"/>
            <w:vAlign w:val="center"/>
          </w:tcPr>
          <w:p w14:paraId="38F78460" w14:textId="06BFA548" w:rsidR="004E6956" w:rsidRDefault="004E6956" w:rsidP="004E6956">
            <w:pPr>
              <w:jc w:val="center"/>
              <w:rPr>
                <w:rFonts w:ascii="Calibri" w:hAnsi="Calibri" w:cs="Calibri"/>
                <w:sz w:val="22"/>
                <w:szCs w:val="22"/>
              </w:rPr>
            </w:pPr>
            <w:r>
              <w:rPr>
                <w:rFonts w:ascii="Calibri" w:hAnsi="Calibri" w:cs="Calibri"/>
                <w:sz w:val="22"/>
                <w:szCs w:val="22"/>
              </w:rPr>
              <w:t>C</w:t>
            </w:r>
          </w:p>
        </w:tc>
        <w:tc>
          <w:tcPr>
            <w:tcW w:w="6570" w:type="dxa"/>
            <w:vAlign w:val="center"/>
          </w:tcPr>
          <w:p w14:paraId="0A9E233B" w14:textId="3A6BF051" w:rsidR="004E6956" w:rsidRDefault="004E6956" w:rsidP="006114F1">
            <w:pPr>
              <w:pStyle w:val="body"/>
              <w:rPr>
                <w:rFonts w:asciiTheme="minorHAnsi" w:hAnsiTheme="minorHAnsi" w:cstheme="minorHAnsi"/>
                <w:sz w:val="22"/>
              </w:rPr>
            </w:pPr>
            <w:r>
              <w:rPr>
                <w:rFonts w:asciiTheme="minorHAnsi" w:hAnsiTheme="minorHAnsi" w:cstheme="minorHAnsi"/>
                <w:sz w:val="22"/>
              </w:rPr>
              <w:t>No fire drill performed in the last year. Glen should check when the last fire drill was scheduled at totem and to plan for a fire drill in the next 6 months.</w:t>
            </w:r>
            <w:r w:rsidR="001C6CEE">
              <w:rPr>
                <w:rFonts w:asciiTheme="minorHAnsi" w:hAnsiTheme="minorHAnsi" w:cstheme="minorHAnsi"/>
                <w:sz w:val="22"/>
              </w:rPr>
              <w:t xml:space="preserve"> GH has initiated a communication with other occupants (i.e. Linguistics) at the site. </w:t>
            </w:r>
            <w:r w:rsidR="00C3495B">
              <w:rPr>
                <w:rFonts w:asciiTheme="minorHAnsi" w:hAnsiTheme="minorHAnsi" w:cstheme="minorHAnsi"/>
                <w:sz w:val="22"/>
              </w:rPr>
              <w:t xml:space="preserve">It was suggested that GH to ensure there is proper BERP, floor wardens and training prior to scheduling fire drill on </w:t>
            </w:r>
            <w:proofErr w:type="spellStart"/>
            <w:r w:rsidR="00C3495B">
              <w:rPr>
                <w:rFonts w:asciiTheme="minorHAnsi" w:hAnsiTheme="minorHAnsi" w:cstheme="minorHAnsi"/>
                <w:sz w:val="22"/>
              </w:rPr>
              <w:t>PlanOn</w:t>
            </w:r>
            <w:proofErr w:type="spellEnd"/>
            <w:r w:rsidR="00C3495B">
              <w:rPr>
                <w:rFonts w:asciiTheme="minorHAnsi" w:hAnsiTheme="minorHAnsi" w:cstheme="minorHAnsi"/>
                <w:sz w:val="22"/>
              </w:rPr>
              <w:t>.</w:t>
            </w:r>
            <w:r w:rsidR="00B73760">
              <w:rPr>
                <w:rFonts w:asciiTheme="minorHAnsi" w:hAnsiTheme="minorHAnsi" w:cstheme="minorHAnsi"/>
                <w:sz w:val="22"/>
              </w:rPr>
              <w:t xml:space="preserve"> GH is in conversation with Linguistics to find an optimal time for fire drill.</w:t>
            </w:r>
          </w:p>
        </w:tc>
        <w:tc>
          <w:tcPr>
            <w:tcW w:w="990" w:type="dxa"/>
            <w:vAlign w:val="center"/>
          </w:tcPr>
          <w:p w14:paraId="6FBA456E" w14:textId="51D82D32" w:rsidR="004E6956" w:rsidRDefault="004E6956" w:rsidP="006114F1">
            <w:pPr>
              <w:jc w:val="center"/>
              <w:rPr>
                <w:rFonts w:ascii="Calibri" w:hAnsi="Calibri" w:cs="Calibri"/>
                <w:sz w:val="22"/>
                <w:szCs w:val="22"/>
              </w:rPr>
            </w:pPr>
            <w:r>
              <w:rPr>
                <w:rFonts w:ascii="Calibri" w:hAnsi="Calibri" w:cs="Calibri"/>
                <w:sz w:val="22"/>
                <w:szCs w:val="22"/>
              </w:rPr>
              <w:t>GH</w:t>
            </w:r>
          </w:p>
        </w:tc>
        <w:tc>
          <w:tcPr>
            <w:tcW w:w="1890" w:type="dxa"/>
            <w:vAlign w:val="center"/>
          </w:tcPr>
          <w:p w14:paraId="5806733D" w14:textId="5B25F88F" w:rsidR="004E6956" w:rsidRDefault="00C3495B" w:rsidP="006114F1">
            <w:pPr>
              <w:jc w:val="center"/>
              <w:rPr>
                <w:rFonts w:ascii="Calibri" w:hAnsi="Calibri" w:cs="Calibri"/>
                <w:sz w:val="22"/>
                <w:szCs w:val="22"/>
              </w:rPr>
            </w:pPr>
            <w:r>
              <w:rPr>
                <w:rFonts w:ascii="Calibri" w:hAnsi="Calibri" w:cs="Calibri"/>
                <w:sz w:val="22"/>
                <w:szCs w:val="22"/>
              </w:rPr>
              <w:t>Mar</w:t>
            </w:r>
            <w:r w:rsidR="004E6956">
              <w:rPr>
                <w:rFonts w:ascii="Calibri" w:hAnsi="Calibri" w:cs="Calibri"/>
                <w:sz w:val="22"/>
                <w:szCs w:val="22"/>
              </w:rPr>
              <w:t xml:space="preserve"> 31, 2022</w:t>
            </w:r>
          </w:p>
        </w:tc>
        <w:tc>
          <w:tcPr>
            <w:tcW w:w="990" w:type="dxa"/>
            <w:vAlign w:val="center"/>
          </w:tcPr>
          <w:p w14:paraId="0A7FC2C1" w14:textId="5233187D" w:rsidR="004E6956" w:rsidRDefault="00FB1AFA" w:rsidP="006114F1">
            <w:pPr>
              <w:jc w:val="center"/>
              <w:rPr>
                <w:rFonts w:ascii="Calibri" w:hAnsi="Calibri" w:cs="Calibri"/>
                <w:sz w:val="22"/>
                <w:szCs w:val="22"/>
              </w:rPr>
            </w:pPr>
            <w:r>
              <w:rPr>
                <w:rFonts w:ascii="Calibri" w:hAnsi="Calibri" w:cs="Calibri"/>
                <w:sz w:val="22"/>
                <w:szCs w:val="22"/>
              </w:rPr>
              <w:t>IP</w:t>
            </w:r>
          </w:p>
        </w:tc>
      </w:tr>
      <w:tr w:rsidR="00527771" w:rsidRPr="0000263B" w14:paraId="61C86C26" w14:textId="77777777" w:rsidTr="00527771">
        <w:trPr>
          <w:gridAfter w:val="1"/>
          <w:wAfter w:w="29" w:type="dxa"/>
          <w:trHeight w:val="305"/>
          <w:jc w:val="center"/>
        </w:trPr>
        <w:tc>
          <w:tcPr>
            <w:tcW w:w="1705" w:type="dxa"/>
            <w:vAlign w:val="center"/>
          </w:tcPr>
          <w:p w14:paraId="58A37D2D" w14:textId="13060BE8" w:rsidR="00527771" w:rsidRDefault="00527771" w:rsidP="00527771">
            <w:pPr>
              <w:jc w:val="center"/>
              <w:rPr>
                <w:rFonts w:ascii="Calibri" w:eastAsia="Calibri" w:hAnsi="Calibri"/>
                <w:sz w:val="22"/>
                <w:szCs w:val="22"/>
              </w:rPr>
            </w:pPr>
            <w:r>
              <w:rPr>
                <w:rFonts w:ascii="Calibri" w:eastAsia="Calibri" w:hAnsi="Calibri"/>
                <w:sz w:val="22"/>
                <w:szCs w:val="22"/>
              </w:rPr>
              <w:t>MCML 320</w:t>
            </w:r>
          </w:p>
          <w:p w14:paraId="50DFA9EB" w14:textId="561A8221" w:rsidR="00527771" w:rsidRDefault="00527771" w:rsidP="00527771">
            <w:pPr>
              <w:jc w:val="center"/>
              <w:rPr>
                <w:rFonts w:ascii="Calibri" w:eastAsia="Calibri" w:hAnsi="Calibri"/>
                <w:sz w:val="22"/>
                <w:szCs w:val="22"/>
              </w:rPr>
            </w:pPr>
            <w:r>
              <w:rPr>
                <w:rFonts w:ascii="Calibri" w:eastAsia="Calibri" w:hAnsi="Calibri"/>
                <w:sz w:val="22"/>
                <w:szCs w:val="22"/>
              </w:rPr>
              <w:t>M-2</w:t>
            </w:r>
          </w:p>
        </w:tc>
        <w:tc>
          <w:tcPr>
            <w:tcW w:w="900" w:type="dxa"/>
            <w:vAlign w:val="center"/>
          </w:tcPr>
          <w:p w14:paraId="2F868E1D" w14:textId="4128C029" w:rsidR="00527771" w:rsidRDefault="00527771" w:rsidP="00527771">
            <w:pPr>
              <w:jc w:val="center"/>
              <w:rPr>
                <w:rFonts w:ascii="Calibri" w:hAnsi="Calibri" w:cs="Calibri"/>
                <w:sz w:val="22"/>
                <w:szCs w:val="22"/>
              </w:rPr>
            </w:pPr>
            <w:r>
              <w:rPr>
                <w:rFonts w:ascii="Calibri" w:hAnsi="Calibri" w:cs="Calibri"/>
                <w:sz w:val="22"/>
                <w:szCs w:val="22"/>
              </w:rPr>
              <w:t>B</w:t>
            </w:r>
          </w:p>
        </w:tc>
        <w:tc>
          <w:tcPr>
            <w:tcW w:w="6570" w:type="dxa"/>
            <w:vAlign w:val="center"/>
          </w:tcPr>
          <w:p w14:paraId="5806BE08" w14:textId="1F080DB7" w:rsidR="00527771" w:rsidRDefault="00527771" w:rsidP="00527771">
            <w:pPr>
              <w:pStyle w:val="body"/>
              <w:rPr>
                <w:rFonts w:asciiTheme="minorHAnsi" w:hAnsiTheme="minorHAnsi" w:cstheme="minorHAnsi"/>
                <w:sz w:val="22"/>
              </w:rPr>
            </w:pPr>
            <w:r>
              <w:rPr>
                <w:rFonts w:asciiTheme="minorHAnsi" w:hAnsiTheme="minorHAnsi" w:cstheme="minorHAnsi"/>
                <w:sz w:val="22"/>
              </w:rPr>
              <w:t>There is no place to hang lab coats. Install hooks or hangers.</w:t>
            </w:r>
            <w:r w:rsidR="00C3495B">
              <w:rPr>
                <w:rFonts w:asciiTheme="minorHAnsi" w:hAnsiTheme="minorHAnsi" w:cstheme="minorHAnsi"/>
                <w:sz w:val="22"/>
              </w:rPr>
              <w:t xml:space="preserve"> It was suggested that a </w:t>
            </w:r>
            <w:proofErr w:type="gramStart"/>
            <w:r w:rsidR="00C3495B">
              <w:rPr>
                <w:rFonts w:asciiTheme="minorHAnsi" w:hAnsiTheme="minorHAnsi" w:cstheme="minorHAnsi"/>
                <w:sz w:val="22"/>
              </w:rPr>
              <w:t>free standing</w:t>
            </w:r>
            <w:proofErr w:type="gramEnd"/>
            <w:r w:rsidR="00C3495B">
              <w:rPr>
                <w:rFonts w:asciiTheme="minorHAnsi" w:hAnsiTheme="minorHAnsi" w:cstheme="minorHAnsi"/>
                <w:sz w:val="22"/>
              </w:rPr>
              <w:t xml:space="preserve"> rack may be more appropriate for the space. LF has emailed PI to follow up.</w:t>
            </w:r>
          </w:p>
        </w:tc>
        <w:tc>
          <w:tcPr>
            <w:tcW w:w="990" w:type="dxa"/>
            <w:vAlign w:val="center"/>
          </w:tcPr>
          <w:p w14:paraId="15B52E66" w14:textId="319664F2" w:rsidR="00527771" w:rsidRDefault="00527771" w:rsidP="00527771">
            <w:pPr>
              <w:jc w:val="center"/>
              <w:rPr>
                <w:rFonts w:ascii="Calibri" w:hAnsi="Calibri" w:cs="Calibri"/>
                <w:sz w:val="22"/>
                <w:szCs w:val="22"/>
              </w:rPr>
            </w:pPr>
            <w:r>
              <w:rPr>
                <w:rFonts w:ascii="Calibri" w:hAnsi="Calibri" w:cs="Calibri"/>
                <w:sz w:val="22"/>
                <w:szCs w:val="22"/>
              </w:rPr>
              <w:t>LF</w:t>
            </w:r>
          </w:p>
        </w:tc>
        <w:tc>
          <w:tcPr>
            <w:tcW w:w="1890" w:type="dxa"/>
            <w:vAlign w:val="center"/>
          </w:tcPr>
          <w:p w14:paraId="62C1AB56" w14:textId="45232884" w:rsidR="00527771" w:rsidRDefault="00C3495B" w:rsidP="00527771">
            <w:pPr>
              <w:jc w:val="center"/>
              <w:rPr>
                <w:rFonts w:ascii="Calibri" w:hAnsi="Calibri" w:cs="Calibri"/>
                <w:sz w:val="22"/>
                <w:szCs w:val="22"/>
              </w:rPr>
            </w:pPr>
            <w:r>
              <w:rPr>
                <w:rFonts w:ascii="Calibri" w:hAnsi="Calibri" w:cs="Calibri"/>
                <w:sz w:val="22"/>
                <w:szCs w:val="22"/>
              </w:rPr>
              <w:t>Mar</w:t>
            </w:r>
            <w:r w:rsidR="00527771">
              <w:rPr>
                <w:rFonts w:ascii="Calibri" w:hAnsi="Calibri" w:cs="Calibri"/>
                <w:sz w:val="22"/>
                <w:szCs w:val="22"/>
              </w:rPr>
              <w:t xml:space="preserve"> 31, 2022</w:t>
            </w:r>
          </w:p>
        </w:tc>
        <w:tc>
          <w:tcPr>
            <w:tcW w:w="990" w:type="dxa"/>
            <w:vAlign w:val="center"/>
          </w:tcPr>
          <w:p w14:paraId="3AD6E97E" w14:textId="3127DA3E" w:rsidR="00527771" w:rsidRDefault="00527771" w:rsidP="00527771">
            <w:pPr>
              <w:jc w:val="center"/>
              <w:rPr>
                <w:rFonts w:ascii="Calibri" w:hAnsi="Calibri" w:cs="Calibri"/>
                <w:sz w:val="22"/>
                <w:szCs w:val="22"/>
              </w:rPr>
            </w:pPr>
            <w:r w:rsidRPr="008167AD">
              <w:rPr>
                <w:rFonts w:ascii="Calibri" w:hAnsi="Calibri" w:cs="Calibri"/>
                <w:sz w:val="22"/>
                <w:szCs w:val="22"/>
              </w:rPr>
              <w:t>IP</w:t>
            </w:r>
          </w:p>
        </w:tc>
      </w:tr>
      <w:tr w:rsidR="00527771" w:rsidRPr="0000263B" w14:paraId="7AED4685" w14:textId="77777777" w:rsidTr="00527771">
        <w:trPr>
          <w:gridAfter w:val="1"/>
          <w:wAfter w:w="29" w:type="dxa"/>
          <w:trHeight w:val="305"/>
          <w:jc w:val="center"/>
        </w:trPr>
        <w:tc>
          <w:tcPr>
            <w:tcW w:w="1705" w:type="dxa"/>
            <w:vAlign w:val="center"/>
          </w:tcPr>
          <w:p w14:paraId="45E5B9FA" w14:textId="77777777" w:rsidR="00527771" w:rsidRDefault="00527771" w:rsidP="00527771">
            <w:pPr>
              <w:jc w:val="center"/>
              <w:rPr>
                <w:rFonts w:ascii="Calibri" w:eastAsia="Calibri" w:hAnsi="Calibri"/>
                <w:sz w:val="22"/>
                <w:szCs w:val="22"/>
              </w:rPr>
            </w:pPr>
            <w:r>
              <w:rPr>
                <w:rFonts w:ascii="Calibri" w:eastAsia="Calibri" w:hAnsi="Calibri"/>
                <w:sz w:val="22"/>
                <w:szCs w:val="22"/>
              </w:rPr>
              <w:t>MCML 320</w:t>
            </w:r>
          </w:p>
          <w:p w14:paraId="655C1916" w14:textId="589AF9EE" w:rsidR="00527771" w:rsidRDefault="00527771" w:rsidP="0052777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93B40FA" w14:textId="76AEC9B8" w:rsidR="00527771" w:rsidRDefault="00527771" w:rsidP="00527771">
            <w:pPr>
              <w:jc w:val="center"/>
              <w:rPr>
                <w:rFonts w:ascii="Calibri" w:hAnsi="Calibri" w:cs="Calibri"/>
                <w:sz w:val="22"/>
                <w:szCs w:val="22"/>
              </w:rPr>
            </w:pPr>
            <w:r>
              <w:rPr>
                <w:rFonts w:ascii="Calibri" w:hAnsi="Calibri" w:cs="Calibri"/>
                <w:sz w:val="22"/>
                <w:szCs w:val="22"/>
              </w:rPr>
              <w:t>B</w:t>
            </w:r>
          </w:p>
        </w:tc>
        <w:tc>
          <w:tcPr>
            <w:tcW w:w="6570" w:type="dxa"/>
            <w:vAlign w:val="center"/>
          </w:tcPr>
          <w:p w14:paraId="11388473" w14:textId="65D8CF5E" w:rsidR="00527771" w:rsidRDefault="00527771" w:rsidP="00527771">
            <w:pPr>
              <w:pStyle w:val="body"/>
              <w:rPr>
                <w:rFonts w:asciiTheme="minorHAnsi" w:hAnsiTheme="minorHAnsi" w:cstheme="minorHAnsi"/>
                <w:sz w:val="22"/>
              </w:rPr>
            </w:pPr>
            <w:r>
              <w:rPr>
                <w:rFonts w:asciiTheme="minorHAnsi" w:hAnsiTheme="minorHAnsi" w:cstheme="minorHAnsi"/>
                <w:sz w:val="22"/>
              </w:rPr>
              <w:t>Small white cabinet is not secured to the wall; submit a service request to have the cabinet secured.</w:t>
            </w:r>
            <w:r w:rsidR="00C3495B">
              <w:rPr>
                <w:rFonts w:asciiTheme="minorHAnsi" w:hAnsiTheme="minorHAnsi" w:cstheme="minorHAnsi"/>
                <w:sz w:val="22"/>
              </w:rPr>
              <w:t xml:space="preserve"> LF has emailed the PI to confirm if current location is permanent before submitting the service request for anchor.</w:t>
            </w:r>
            <w:r w:rsidR="001C1312">
              <w:rPr>
                <w:rFonts w:asciiTheme="minorHAnsi" w:hAnsiTheme="minorHAnsi" w:cstheme="minorHAnsi"/>
                <w:sz w:val="22"/>
              </w:rPr>
              <w:t xml:space="preserve"> Request submitted</w:t>
            </w:r>
          </w:p>
        </w:tc>
        <w:tc>
          <w:tcPr>
            <w:tcW w:w="990" w:type="dxa"/>
            <w:vAlign w:val="center"/>
          </w:tcPr>
          <w:p w14:paraId="403DEA26" w14:textId="468EAFB8" w:rsidR="00527771" w:rsidRDefault="00527771" w:rsidP="00527771">
            <w:pPr>
              <w:jc w:val="center"/>
              <w:rPr>
                <w:rFonts w:ascii="Calibri" w:hAnsi="Calibri" w:cs="Calibri"/>
                <w:sz w:val="22"/>
                <w:szCs w:val="22"/>
              </w:rPr>
            </w:pPr>
            <w:r>
              <w:rPr>
                <w:rFonts w:ascii="Calibri" w:hAnsi="Calibri" w:cs="Calibri"/>
                <w:sz w:val="22"/>
                <w:szCs w:val="22"/>
              </w:rPr>
              <w:t>LF</w:t>
            </w:r>
          </w:p>
        </w:tc>
        <w:tc>
          <w:tcPr>
            <w:tcW w:w="1890" w:type="dxa"/>
            <w:vAlign w:val="center"/>
          </w:tcPr>
          <w:p w14:paraId="224C7A64" w14:textId="0E2B4DE4" w:rsidR="00527771" w:rsidRDefault="001C1312" w:rsidP="00527771">
            <w:pPr>
              <w:jc w:val="center"/>
              <w:rPr>
                <w:rFonts w:ascii="Calibri" w:hAnsi="Calibri" w:cs="Calibri"/>
                <w:sz w:val="22"/>
                <w:szCs w:val="22"/>
              </w:rPr>
            </w:pPr>
            <w:r>
              <w:rPr>
                <w:rFonts w:ascii="Calibri" w:hAnsi="Calibri" w:cs="Calibri"/>
                <w:sz w:val="22"/>
                <w:szCs w:val="22"/>
              </w:rPr>
              <w:t>Mar 17, 2022</w:t>
            </w:r>
          </w:p>
        </w:tc>
        <w:tc>
          <w:tcPr>
            <w:tcW w:w="990" w:type="dxa"/>
            <w:vAlign w:val="center"/>
          </w:tcPr>
          <w:p w14:paraId="6B0005D9" w14:textId="7B6D058D" w:rsidR="00527771" w:rsidRDefault="001C1312" w:rsidP="00527771">
            <w:pPr>
              <w:jc w:val="center"/>
              <w:rPr>
                <w:rFonts w:ascii="Calibri" w:hAnsi="Calibri" w:cs="Calibri"/>
                <w:sz w:val="22"/>
                <w:szCs w:val="22"/>
              </w:rPr>
            </w:pPr>
            <w:r>
              <w:rPr>
                <w:rFonts w:ascii="Calibri" w:hAnsi="Calibri" w:cs="Calibri"/>
                <w:sz w:val="22"/>
                <w:szCs w:val="22"/>
              </w:rPr>
              <w:t>C</w:t>
            </w:r>
          </w:p>
        </w:tc>
      </w:tr>
      <w:tr w:rsidR="00527771" w:rsidRPr="0000263B" w14:paraId="3B338AB6" w14:textId="77777777" w:rsidTr="00527771">
        <w:trPr>
          <w:gridAfter w:val="1"/>
          <w:wAfter w:w="29" w:type="dxa"/>
          <w:trHeight w:val="305"/>
          <w:jc w:val="center"/>
        </w:trPr>
        <w:tc>
          <w:tcPr>
            <w:tcW w:w="1705" w:type="dxa"/>
            <w:vAlign w:val="center"/>
          </w:tcPr>
          <w:p w14:paraId="67D94F51" w14:textId="77777777" w:rsidR="00527771" w:rsidRDefault="00527771" w:rsidP="00527771">
            <w:pPr>
              <w:jc w:val="center"/>
              <w:rPr>
                <w:rFonts w:ascii="Calibri" w:eastAsia="Calibri" w:hAnsi="Calibri"/>
                <w:sz w:val="22"/>
                <w:szCs w:val="22"/>
              </w:rPr>
            </w:pPr>
            <w:r>
              <w:rPr>
                <w:rFonts w:ascii="Calibri" w:eastAsia="Calibri" w:hAnsi="Calibri"/>
                <w:sz w:val="22"/>
                <w:szCs w:val="22"/>
              </w:rPr>
              <w:t>MCML 320</w:t>
            </w:r>
          </w:p>
          <w:p w14:paraId="57953C2E" w14:textId="560062C0" w:rsidR="00527771" w:rsidRDefault="00527771" w:rsidP="00527771">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13329CD6" w14:textId="16C4C207" w:rsidR="00527771" w:rsidRDefault="00527771" w:rsidP="00527771">
            <w:pPr>
              <w:jc w:val="center"/>
              <w:rPr>
                <w:rFonts w:ascii="Calibri" w:hAnsi="Calibri" w:cs="Calibri"/>
                <w:sz w:val="22"/>
                <w:szCs w:val="22"/>
              </w:rPr>
            </w:pPr>
            <w:r>
              <w:rPr>
                <w:rFonts w:ascii="Calibri" w:hAnsi="Calibri" w:cs="Calibri"/>
                <w:sz w:val="22"/>
                <w:szCs w:val="22"/>
              </w:rPr>
              <w:t>B</w:t>
            </w:r>
          </w:p>
        </w:tc>
        <w:tc>
          <w:tcPr>
            <w:tcW w:w="6570" w:type="dxa"/>
            <w:vAlign w:val="center"/>
          </w:tcPr>
          <w:p w14:paraId="17B77557" w14:textId="5A7F65A4" w:rsidR="00527771" w:rsidRDefault="00527771" w:rsidP="00527771">
            <w:pPr>
              <w:pStyle w:val="body"/>
              <w:rPr>
                <w:rFonts w:asciiTheme="minorHAnsi" w:hAnsiTheme="minorHAnsi" w:cstheme="minorHAnsi"/>
                <w:sz w:val="22"/>
              </w:rPr>
            </w:pPr>
            <w:r>
              <w:rPr>
                <w:rFonts w:asciiTheme="minorHAnsi" w:hAnsiTheme="minorHAnsi" w:cstheme="minorHAnsi"/>
                <w:sz w:val="22"/>
              </w:rPr>
              <w:t>No site-specific training binder found; email PI to ensure site specific training is being given and records are kept physically or online.</w:t>
            </w:r>
          </w:p>
        </w:tc>
        <w:tc>
          <w:tcPr>
            <w:tcW w:w="990" w:type="dxa"/>
            <w:vAlign w:val="center"/>
          </w:tcPr>
          <w:p w14:paraId="741D5BE6" w14:textId="7C3B8362" w:rsidR="00527771" w:rsidRDefault="00527771" w:rsidP="00527771">
            <w:pPr>
              <w:jc w:val="center"/>
              <w:rPr>
                <w:rFonts w:ascii="Calibri" w:hAnsi="Calibri" w:cs="Calibri"/>
                <w:sz w:val="22"/>
                <w:szCs w:val="22"/>
              </w:rPr>
            </w:pPr>
            <w:r>
              <w:rPr>
                <w:rFonts w:ascii="Calibri" w:hAnsi="Calibri" w:cs="Calibri"/>
                <w:sz w:val="22"/>
                <w:szCs w:val="22"/>
              </w:rPr>
              <w:t>LF</w:t>
            </w:r>
          </w:p>
        </w:tc>
        <w:tc>
          <w:tcPr>
            <w:tcW w:w="1890" w:type="dxa"/>
            <w:vAlign w:val="center"/>
          </w:tcPr>
          <w:p w14:paraId="255B89D5" w14:textId="4F2C6206" w:rsidR="00527771" w:rsidRDefault="00C3495B" w:rsidP="00527771">
            <w:pPr>
              <w:jc w:val="center"/>
              <w:rPr>
                <w:rFonts w:ascii="Calibri" w:hAnsi="Calibri" w:cs="Calibri"/>
                <w:sz w:val="22"/>
                <w:szCs w:val="22"/>
              </w:rPr>
            </w:pPr>
            <w:r>
              <w:rPr>
                <w:rFonts w:ascii="Calibri" w:hAnsi="Calibri" w:cs="Calibri"/>
                <w:sz w:val="22"/>
                <w:szCs w:val="22"/>
              </w:rPr>
              <w:t>Mar</w:t>
            </w:r>
            <w:r w:rsidR="00527771">
              <w:rPr>
                <w:rFonts w:ascii="Calibri" w:hAnsi="Calibri" w:cs="Calibri"/>
                <w:sz w:val="22"/>
                <w:szCs w:val="22"/>
              </w:rPr>
              <w:t xml:space="preserve"> 31, 2022</w:t>
            </w:r>
          </w:p>
        </w:tc>
        <w:tc>
          <w:tcPr>
            <w:tcW w:w="990" w:type="dxa"/>
            <w:vAlign w:val="center"/>
          </w:tcPr>
          <w:p w14:paraId="43C36CD9" w14:textId="27FC1EC9" w:rsidR="00527771" w:rsidRDefault="00527771" w:rsidP="00527771">
            <w:pPr>
              <w:jc w:val="center"/>
              <w:rPr>
                <w:rFonts w:ascii="Calibri" w:hAnsi="Calibri" w:cs="Calibri"/>
                <w:sz w:val="22"/>
                <w:szCs w:val="22"/>
              </w:rPr>
            </w:pPr>
            <w:r w:rsidRPr="008167AD">
              <w:rPr>
                <w:rFonts w:ascii="Calibri" w:hAnsi="Calibri" w:cs="Calibri"/>
                <w:sz w:val="22"/>
                <w:szCs w:val="22"/>
              </w:rPr>
              <w:t>IP</w:t>
            </w:r>
          </w:p>
        </w:tc>
      </w:tr>
      <w:tr w:rsidR="00FB1AFA" w:rsidRPr="0000263B" w14:paraId="2D070B97" w14:textId="77777777" w:rsidTr="00625693">
        <w:trPr>
          <w:gridAfter w:val="1"/>
          <w:wAfter w:w="29" w:type="dxa"/>
          <w:trHeight w:val="305"/>
          <w:jc w:val="center"/>
        </w:trPr>
        <w:tc>
          <w:tcPr>
            <w:tcW w:w="1705" w:type="dxa"/>
            <w:vAlign w:val="center"/>
          </w:tcPr>
          <w:p w14:paraId="0EAAFE65" w14:textId="77777777" w:rsidR="00FB1AFA" w:rsidRDefault="005442A1" w:rsidP="0068569C">
            <w:pPr>
              <w:jc w:val="center"/>
              <w:rPr>
                <w:rFonts w:ascii="Calibri" w:eastAsia="Calibri" w:hAnsi="Calibri"/>
                <w:sz w:val="22"/>
                <w:szCs w:val="22"/>
              </w:rPr>
            </w:pPr>
            <w:r>
              <w:rPr>
                <w:rFonts w:ascii="Calibri" w:eastAsia="Calibri" w:hAnsi="Calibri"/>
                <w:sz w:val="22"/>
                <w:szCs w:val="22"/>
              </w:rPr>
              <w:t>MCML 144/148/48B</w:t>
            </w:r>
          </w:p>
          <w:p w14:paraId="5D3403B5" w14:textId="6EDCDC67" w:rsidR="005442A1" w:rsidRDefault="005442A1" w:rsidP="0068569C">
            <w:pPr>
              <w:jc w:val="center"/>
              <w:rPr>
                <w:rFonts w:ascii="Calibri" w:eastAsia="Calibri" w:hAnsi="Calibri"/>
                <w:sz w:val="22"/>
                <w:szCs w:val="22"/>
              </w:rPr>
            </w:pPr>
            <w:r>
              <w:rPr>
                <w:rFonts w:ascii="Calibri" w:eastAsia="Calibri" w:hAnsi="Calibri"/>
                <w:sz w:val="22"/>
                <w:szCs w:val="22"/>
              </w:rPr>
              <w:t>M-10</w:t>
            </w:r>
          </w:p>
        </w:tc>
        <w:tc>
          <w:tcPr>
            <w:tcW w:w="900" w:type="dxa"/>
            <w:vAlign w:val="center"/>
          </w:tcPr>
          <w:p w14:paraId="2F7F1983" w14:textId="2A003DA7" w:rsidR="00FB1AFA" w:rsidRDefault="005442A1" w:rsidP="004E6956">
            <w:pPr>
              <w:jc w:val="center"/>
              <w:rPr>
                <w:rFonts w:ascii="Calibri" w:hAnsi="Calibri" w:cs="Calibri"/>
                <w:sz w:val="22"/>
                <w:szCs w:val="22"/>
              </w:rPr>
            </w:pPr>
            <w:r>
              <w:rPr>
                <w:rFonts w:ascii="Calibri" w:hAnsi="Calibri" w:cs="Calibri"/>
                <w:sz w:val="22"/>
                <w:szCs w:val="22"/>
              </w:rPr>
              <w:t>C</w:t>
            </w:r>
          </w:p>
        </w:tc>
        <w:tc>
          <w:tcPr>
            <w:tcW w:w="6570" w:type="dxa"/>
            <w:vAlign w:val="center"/>
          </w:tcPr>
          <w:p w14:paraId="3A027980" w14:textId="79D5B3C8" w:rsidR="00FB1AFA" w:rsidRDefault="006A172A" w:rsidP="006114F1">
            <w:pPr>
              <w:pStyle w:val="body"/>
              <w:rPr>
                <w:rFonts w:asciiTheme="minorHAnsi" w:hAnsiTheme="minorHAnsi" w:cstheme="minorHAnsi"/>
                <w:sz w:val="22"/>
              </w:rPr>
            </w:pPr>
            <w:r>
              <w:rPr>
                <w:rFonts w:asciiTheme="minorHAnsi" w:hAnsiTheme="minorHAnsi" w:cstheme="minorHAnsi"/>
                <w:sz w:val="22"/>
              </w:rPr>
              <w:t>Clutters in these space that may block aisles, fire exits, etc. Clear clutters and store on shelves or cupboards.</w:t>
            </w:r>
            <w:r w:rsidR="001C1312">
              <w:rPr>
                <w:rFonts w:asciiTheme="minorHAnsi" w:hAnsiTheme="minorHAnsi" w:cstheme="minorHAnsi"/>
                <w:sz w:val="22"/>
              </w:rPr>
              <w:t xml:space="preserve"> </w:t>
            </w:r>
            <w:r w:rsidR="00B73760">
              <w:rPr>
                <w:rFonts w:asciiTheme="minorHAnsi" w:hAnsiTheme="minorHAnsi" w:cstheme="minorHAnsi"/>
                <w:sz w:val="22"/>
              </w:rPr>
              <w:t>This space is currently r</w:t>
            </w:r>
            <w:r w:rsidR="001C1312">
              <w:rPr>
                <w:rFonts w:asciiTheme="minorHAnsi" w:hAnsiTheme="minorHAnsi" w:cstheme="minorHAnsi"/>
                <w:sz w:val="22"/>
              </w:rPr>
              <w:t xml:space="preserve">estructuring to optimize user space – </w:t>
            </w:r>
            <w:r w:rsidR="00B73760">
              <w:rPr>
                <w:rFonts w:asciiTheme="minorHAnsi" w:hAnsiTheme="minorHAnsi" w:cstheme="minorHAnsi"/>
                <w:sz w:val="22"/>
              </w:rPr>
              <w:t xml:space="preserve">this will be </w:t>
            </w:r>
            <w:r w:rsidR="001C1312">
              <w:rPr>
                <w:rFonts w:asciiTheme="minorHAnsi" w:hAnsiTheme="minorHAnsi" w:cstheme="minorHAnsi"/>
                <w:sz w:val="22"/>
              </w:rPr>
              <w:t>continuous work;</w:t>
            </w:r>
            <w:r w:rsidR="00B73760">
              <w:rPr>
                <w:rFonts w:asciiTheme="minorHAnsi" w:hAnsiTheme="minorHAnsi" w:cstheme="minorHAnsi"/>
                <w:sz w:val="22"/>
              </w:rPr>
              <w:t xml:space="preserve"> it is confirmed that</w:t>
            </w:r>
            <w:r w:rsidR="001C1312">
              <w:rPr>
                <w:rFonts w:asciiTheme="minorHAnsi" w:hAnsiTheme="minorHAnsi" w:cstheme="minorHAnsi"/>
                <w:sz w:val="22"/>
              </w:rPr>
              <w:t xml:space="preserve"> aisle for fire exit is not blocked.</w:t>
            </w:r>
          </w:p>
        </w:tc>
        <w:tc>
          <w:tcPr>
            <w:tcW w:w="990" w:type="dxa"/>
            <w:vAlign w:val="center"/>
          </w:tcPr>
          <w:p w14:paraId="0BFC0536" w14:textId="27A77B57" w:rsidR="00FB1AFA" w:rsidRDefault="006A172A" w:rsidP="006114F1">
            <w:pPr>
              <w:jc w:val="center"/>
              <w:rPr>
                <w:rFonts w:ascii="Calibri" w:hAnsi="Calibri" w:cs="Calibri"/>
                <w:sz w:val="22"/>
                <w:szCs w:val="22"/>
              </w:rPr>
            </w:pPr>
            <w:r>
              <w:rPr>
                <w:rFonts w:ascii="Calibri" w:hAnsi="Calibri" w:cs="Calibri"/>
                <w:sz w:val="22"/>
                <w:szCs w:val="22"/>
              </w:rPr>
              <w:t>CL</w:t>
            </w:r>
          </w:p>
        </w:tc>
        <w:tc>
          <w:tcPr>
            <w:tcW w:w="1890" w:type="dxa"/>
            <w:vAlign w:val="center"/>
          </w:tcPr>
          <w:p w14:paraId="5E6096B2" w14:textId="0AE24886" w:rsidR="00FB1AFA" w:rsidRDefault="006A172A" w:rsidP="006114F1">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3A821FB4" w14:textId="2604FB06" w:rsidR="00FB1AFA" w:rsidRDefault="006A172A" w:rsidP="006114F1">
            <w:pPr>
              <w:jc w:val="center"/>
              <w:rPr>
                <w:rFonts w:ascii="Calibri" w:hAnsi="Calibri" w:cs="Calibri"/>
                <w:sz w:val="22"/>
                <w:szCs w:val="22"/>
              </w:rPr>
            </w:pPr>
            <w:r>
              <w:rPr>
                <w:rFonts w:ascii="Calibri" w:hAnsi="Calibri" w:cs="Calibri"/>
                <w:sz w:val="22"/>
                <w:szCs w:val="22"/>
              </w:rPr>
              <w:t>N</w:t>
            </w:r>
          </w:p>
        </w:tc>
      </w:tr>
      <w:tr w:rsidR="006A172A" w:rsidRPr="0000263B" w14:paraId="38E21022" w14:textId="77777777" w:rsidTr="00625693">
        <w:trPr>
          <w:gridAfter w:val="1"/>
          <w:wAfter w:w="29" w:type="dxa"/>
          <w:trHeight w:val="305"/>
          <w:jc w:val="center"/>
        </w:trPr>
        <w:tc>
          <w:tcPr>
            <w:tcW w:w="1705" w:type="dxa"/>
            <w:vAlign w:val="center"/>
          </w:tcPr>
          <w:p w14:paraId="391A1264" w14:textId="77777777" w:rsidR="006A172A" w:rsidRDefault="006A172A" w:rsidP="006A172A">
            <w:pPr>
              <w:jc w:val="center"/>
              <w:rPr>
                <w:rFonts w:ascii="Calibri" w:eastAsia="Calibri" w:hAnsi="Calibri"/>
                <w:sz w:val="22"/>
                <w:szCs w:val="22"/>
              </w:rPr>
            </w:pPr>
            <w:r>
              <w:rPr>
                <w:rFonts w:ascii="Calibri" w:eastAsia="Calibri" w:hAnsi="Calibri"/>
                <w:sz w:val="22"/>
                <w:szCs w:val="22"/>
              </w:rPr>
              <w:t>MCML 144/148/48B</w:t>
            </w:r>
          </w:p>
          <w:p w14:paraId="7E552A89" w14:textId="25CA825D" w:rsidR="006A172A" w:rsidRDefault="006A172A" w:rsidP="006A172A">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244DB645" w14:textId="15382B84" w:rsidR="006A172A" w:rsidRDefault="006A172A"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54562924" w14:textId="17005E64" w:rsidR="006A172A" w:rsidRDefault="006A172A" w:rsidP="006A172A">
            <w:pPr>
              <w:pStyle w:val="body"/>
              <w:rPr>
                <w:rFonts w:asciiTheme="minorHAnsi" w:hAnsiTheme="minorHAnsi" w:cstheme="minorHAnsi"/>
                <w:sz w:val="22"/>
              </w:rPr>
            </w:pPr>
            <w:r>
              <w:rPr>
                <w:rFonts w:asciiTheme="minorHAnsi" w:hAnsiTheme="minorHAnsi" w:cstheme="minorHAnsi"/>
                <w:sz w:val="22"/>
              </w:rPr>
              <w:t>Lab areas, benches not clean and tidy. Ask lab personnel to keep space clean and tidy.</w:t>
            </w:r>
            <w:r w:rsidR="001C1312">
              <w:rPr>
                <w:rFonts w:asciiTheme="minorHAnsi" w:hAnsiTheme="minorHAnsi" w:cstheme="minorHAnsi"/>
                <w:sz w:val="22"/>
              </w:rPr>
              <w:t xml:space="preserve"> </w:t>
            </w:r>
            <w:r w:rsidR="00B73760">
              <w:rPr>
                <w:rFonts w:asciiTheme="minorHAnsi" w:hAnsiTheme="minorHAnsi" w:cstheme="minorHAnsi"/>
                <w:sz w:val="22"/>
              </w:rPr>
              <w:t xml:space="preserve">It has been observed that some users of the space have left </w:t>
            </w:r>
            <w:r w:rsidR="001C1312">
              <w:rPr>
                <w:rFonts w:asciiTheme="minorHAnsi" w:hAnsiTheme="minorHAnsi" w:cstheme="minorHAnsi"/>
                <w:sz w:val="22"/>
              </w:rPr>
              <w:t>scale</w:t>
            </w:r>
            <w:r w:rsidR="00B73760">
              <w:rPr>
                <w:rFonts w:asciiTheme="minorHAnsi" w:hAnsiTheme="minorHAnsi" w:cstheme="minorHAnsi"/>
                <w:sz w:val="22"/>
              </w:rPr>
              <w:t xml:space="preserve"> dirty</w:t>
            </w:r>
            <w:r w:rsidR="001C1312">
              <w:rPr>
                <w:rFonts w:asciiTheme="minorHAnsi" w:hAnsiTheme="minorHAnsi" w:cstheme="minorHAnsi"/>
                <w:sz w:val="22"/>
              </w:rPr>
              <w:t xml:space="preserve"> and not cleaning up after </w:t>
            </w:r>
            <w:r w:rsidR="00B73760">
              <w:rPr>
                <w:rFonts w:asciiTheme="minorHAnsi" w:hAnsiTheme="minorHAnsi" w:cstheme="minorHAnsi"/>
                <w:sz w:val="22"/>
              </w:rPr>
              <w:t>themselves</w:t>
            </w:r>
            <w:r w:rsidR="001C1312">
              <w:rPr>
                <w:rFonts w:asciiTheme="minorHAnsi" w:hAnsiTheme="minorHAnsi" w:cstheme="minorHAnsi"/>
                <w:sz w:val="22"/>
              </w:rPr>
              <w:t xml:space="preserve">. </w:t>
            </w:r>
            <w:r w:rsidR="00B73760">
              <w:rPr>
                <w:rFonts w:asciiTheme="minorHAnsi" w:hAnsiTheme="minorHAnsi" w:cstheme="minorHAnsi"/>
                <w:sz w:val="22"/>
              </w:rPr>
              <w:t>It was suggested that an</w:t>
            </w:r>
            <w:r w:rsidR="001C1312">
              <w:rPr>
                <w:rFonts w:asciiTheme="minorHAnsi" w:hAnsiTheme="minorHAnsi" w:cstheme="minorHAnsi"/>
                <w:sz w:val="22"/>
              </w:rPr>
              <w:t xml:space="preserve"> email</w:t>
            </w:r>
            <w:r w:rsidR="00B73760">
              <w:rPr>
                <w:rFonts w:asciiTheme="minorHAnsi" w:hAnsiTheme="minorHAnsi" w:cstheme="minorHAnsi"/>
                <w:sz w:val="22"/>
              </w:rPr>
              <w:t xml:space="preserve"> be sent</w:t>
            </w:r>
            <w:r w:rsidR="001C1312">
              <w:rPr>
                <w:rFonts w:asciiTheme="minorHAnsi" w:hAnsiTheme="minorHAnsi" w:cstheme="minorHAnsi"/>
                <w:sz w:val="22"/>
              </w:rPr>
              <w:t xml:space="preserve"> to users to remind them of lab etiquette</w:t>
            </w:r>
            <w:r w:rsidR="00B73760">
              <w:rPr>
                <w:rFonts w:asciiTheme="minorHAnsi" w:hAnsiTheme="minorHAnsi" w:cstheme="minorHAnsi"/>
                <w:sz w:val="22"/>
              </w:rPr>
              <w:t xml:space="preserve"> and</w:t>
            </w:r>
            <w:r w:rsidR="001C1312">
              <w:rPr>
                <w:rFonts w:asciiTheme="minorHAnsi" w:hAnsiTheme="minorHAnsi" w:cstheme="minorHAnsi"/>
                <w:sz w:val="22"/>
              </w:rPr>
              <w:t xml:space="preserve"> safety.</w:t>
            </w:r>
            <w:r w:rsidR="00B73760">
              <w:rPr>
                <w:rFonts w:asciiTheme="minorHAnsi" w:hAnsiTheme="minorHAnsi" w:cstheme="minorHAnsi"/>
                <w:sz w:val="22"/>
              </w:rPr>
              <w:t xml:space="preserve"> A </w:t>
            </w:r>
            <w:proofErr w:type="gramStart"/>
            <w:r w:rsidR="00B73760">
              <w:rPr>
                <w:rFonts w:asciiTheme="minorHAnsi" w:hAnsiTheme="minorHAnsi" w:cstheme="minorHAnsi"/>
                <w:sz w:val="22"/>
              </w:rPr>
              <w:t>site specific</w:t>
            </w:r>
            <w:proofErr w:type="gramEnd"/>
            <w:r w:rsidR="00B73760">
              <w:rPr>
                <w:rFonts w:asciiTheme="minorHAnsi" w:hAnsiTheme="minorHAnsi" w:cstheme="minorHAnsi"/>
                <w:sz w:val="22"/>
              </w:rPr>
              <w:t xml:space="preserve"> training should be implemented to ensure all users are on the same page.</w:t>
            </w:r>
          </w:p>
        </w:tc>
        <w:tc>
          <w:tcPr>
            <w:tcW w:w="990" w:type="dxa"/>
            <w:vAlign w:val="center"/>
          </w:tcPr>
          <w:p w14:paraId="08752D23" w14:textId="0774BA91" w:rsidR="006A172A" w:rsidRDefault="006A172A" w:rsidP="006A172A">
            <w:pPr>
              <w:jc w:val="center"/>
              <w:rPr>
                <w:rFonts w:ascii="Calibri" w:hAnsi="Calibri" w:cs="Calibri"/>
                <w:sz w:val="22"/>
                <w:szCs w:val="22"/>
              </w:rPr>
            </w:pPr>
            <w:r>
              <w:rPr>
                <w:rFonts w:ascii="Calibri" w:hAnsi="Calibri" w:cs="Calibri"/>
                <w:sz w:val="22"/>
                <w:szCs w:val="22"/>
              </w:rPr>
              <w:t>CL</w:t>
            </w:r>
          </w:p>
        </w:tc>
        <w:tc>
          <w:tcPr>
            <w:tcW w:w="1890" w:type="dxa"/>
            <w:vAlign w:val="center"/>
          </w:tcPr>
          <w:p w14:paraId="12515024" w14:textId="452BA5ED" w:rsidR="006A172A" w:rsidRDefault="006A172A" w:rsidP="006A172A">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547C1FF0" w14:textId="5FC289C1" w:rsidR="006A172A" w:rsidRDefault="006A172A" w:rsidP="006A172A">
            <w:pPr>
              <w:jc w:val="center"/>
              <w:rPr>
                <w:rFonts w:ascii="Calibri" w:hAnsi="Calibri" w:cs="Calibri"/>
                <w:sz w:val="22"/>
                <w:szCs w:val="22"/>
              </w:rPr>
            </w:pPr>
            <w:r>
              <w:rPr>
                <w:rFonts w:ascii="Calibri" w:hAnsi="Calibri" w:cs="Calibri"/>
                <w:sz w:val="22"/>
                <w:szCs w:val="22"/>
              </w:rPr>
              <w:t>N</w:t>
            </w:r>
          </w:p>
        </w:tc>
      </w:tr>
      <w:tr w:rsidR="006A172A" w:rsidRPr="0000263B" w14:paraId="77956697" w14:textId="77777777" w:rsidTr="00625693">
        <w:trPr>
          <w:gridAfter w:val="1"/>
          <w:wAfter w:w="29" w:type="dxa"/>
          <w:trHeight w:val="305"/>
          <w:jc w:val="center"/>
        </w:trPr>
        <w:tc>
          <w:tcPr>
            <w:tcW w:w="1705" w:type="dxa"/>
            <w:vAlign w:val="center"/>
          </w:tcPr>
          <w:p w14:paraId="3D59E5CB" w14:textId="77777777" w:rsidR="006A172A" w:rsidRDefault="006A172A" w:rsidP="006A172A">
            <w:pPr>
              <w:jc w:val="center"/>
              <w:rPr>
                <w:rFonts w:ascii="Calibri" w:eastAsia="Calibri" w:hAnsi="Calibri"/>
                <w:sz w:val="22"/>
                <w:szCs w:val="22"/>
              </w:rPr>
            </w:pPr>
            <w:r>
              <w:rPr>
                <w:rFonts w:ascii="Calibri" w:eastAsia="Calibri" w:hAnsi="Calibri"/>
                <w:sz w:val="22"/>
                <w:szCs w:val="22"/>
              </w:rPr>
              <w:lastRenderedPageBreak/>
              <w:t>MCML 144/148/48B</w:t>
            </w:r>
          </w:p>
          <w:p w14:paraId="21D5E35F" w14:textId="7E95EDBC" w:rsidR="006A172A" w:rsidRDefault="006A172A" w:rsidP="006A172A">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6A172A" w:rsidRDefault="006A172A"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23EFEEC0" w:rsidR="006A172A" w:rsidRDefault="006A172A" w:rsidP="006A172A">
            <w:pPr>
              <w:pStyle w:val="body"/>
              <w:rPr>
                <w:rFonts w:asciiTheme="minorHAnsi" w:hAnsiTheme="minorHAnsi" w:cstheme="minorHAnsi"/>
                <w:sz w:val="22"/>
              </w:rPr>
            </w:pPr>
            <w:r>
              <w:rPr>
                <w:rFonts w:asciiTheme="minorHAnsi" w:hAnsiTheme="minorHAnsi" w:cstheme="minorHAnsi"/>
                <w:sz w:val="22"/>
              </w:rPr>
              <w:t>Heating and ventilation not adequate in 48B. Inspect and evaluate to see what actions to take.</w:t>
            </w:r>
            <w:r w:rsidR="00B57400">
              <w:rPr>
                <w:rFonts w:asciiTheme="minorHAnsi" w:hAnsiTheme="minorHAnsi" w:cstheme="minorHAnsi"/>
                <w:sz w:val="22"/>
              </w:rPr>
              <w:t xml:space="preserve"> Inquire whether the air quality evaluation will trigger some work on space.</w:t>
            </w:r>
          </w:p>
        </w:tc>
        <w:tc>
          <w:tcPr>
            <w:tcW w:w="990" w:type="dxa"/>
            <w:vAlign w:val="center"/>
          </w:tcPr>
          <w:p w14:paraId="0BD743DE" w14:textId="2A60AC80" w:rsidR="006A172A" w:rsidRDefault="006A172A" w:rsidP="006A172A">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02FD3A6D" w:rsidR="006A172A" w:rsidRDefault="006A172A" w:rsidP="006A172A">
            <w:pPr>
              <w:jc w:val="center"/>
              <w:rPr>
                <w:rFonts w:ascii="Calibri" w:hAnsi="Calibri" w:cs="Calibri"/>
                <w:sz w:val="22"/>
                <w:szCs w:val="22"/>
              </w:rPr>
            </w:pPr>
            <w:r>
              <w:rPr>
                <w:rFonts w:ascii="Calibri" w:hAnsi="Calibri" w:cs="Calibri"/>
                <w:sz w:val="22"/>
                <w:szCs w:val="22"/>
              </w:rPr>
              <w:t xml:space="preserve">Apr 30, 2022 </w:t>
            </w:r>
          </w:p>
        </w:tc>
        <w:tc>
          <w:tcPr>
            <w:tcW w:w="990" w:type="dxa"/>
            <w:vAlign w:val="center"/>
          </w:tcPr>
          <w:p w14:paraId="034E8D75" w14:textId="47B72650" w:rsidR="006A172A" w:rsidRDefault="006A172A" w:rsidP="006A172A">
            <w:pPr>
              <w:jc w:val="center"/>
              <w:rPr>
                <w:rFonts w:ascii="Calibri" w:hAnsi="Calibri" w:cs="Calibri"/>
                <w:sz w:val="22"/>
                <w:szCs w:val="22"/>
              </w:rPr>
            </w:pPr>
            <w:r>
              <w:rPr>
                <w:rFonts w:ascii="Calibri" w:hAnsi="Calibri" w:cs="Calibri"/>
                <w:sz w:val="22"/>
                <w:szCs w:val="22"/>
              </w:rPr>
              <w:t>N</w:t>
            </w:r>
          </w:p>
        </w:tc>
      </w:tr>
      <w:tr w:rsidR="006A172A" w:rsidRPr="0000263B" w14:paraId="2158121E" w14:textId="77777777" w:rsidTr="00625693">
        <w:trPr>
          <w:gridAfter w:val="1"/>
          <w:wAfter w:w="29" w:type="dxa"/>
          <w:trHeight w:val="305"/>
          <w:jc w:val="center"/>
        </w:trPr>
        <w:tc>
          <w:tcPr>
            <w:tcW w:w="1705" w:type="dxa"/>
            <w:vAlign w:val="center"/>
          </w:tcPr>
          <w:p w14:paraId="5B45FF5A" w14:textId="77777777" w:rsidR="006A172A" w:rsidRDefault="006A172A" w:rsidP="006A172A">
            <w:pPr>
              <w:jc w:val="center"/>
              <w:rPr>
                <w:rFonts w:ascii="Calibri" w:eastAsia="Calibri" w:hAnsi="Calibri"/>
                <w:sz w:val="22"/>
                <w:szCs w:val="22"/>
              </w:rPr>
            </w:pPr>
            <w:r>
              <w:rPr>
                <w:rFonts w:ascii="Calibri" w:eastAsia="Calibri" w:hAnsi="Calibri"/>
                <w:sz w:val="22"/>
                <w:szCs w:val="22"/>
              </w:rPr>
              <w:t>MCML 144/148/48B</w:t>
            </w:r>
          </w:p>
          <w:p w14:paraId="4C593808" w14:textId="3CC0BFF3" w:rsidR="006A172A" w:rsidRDefault="006A172A" w:rsidP="006A172A">
            <w:pPr>
              <w:jc w:val="center"/>
              <w:rPr>
                <w:rFonts w:ascii="Calibri" w:eastAsia="Calibri" w:hAnsi="Calibri"/>
                <w:sz w:val="22"/>
                <w:szCs w:val="22"/>
              </w:rPr>
            </w:pPr>
            <w:r>
              <w:rPr>
                <w:rFonts w:ascii="Calibri" w:eastAsia="Calibri" w:hAnsi="Calibri"/>
                <w:sz w:val="22"/>
                <w:szCs w:val="22"/>
              </w:rPr>
              <w:t>M-24</w:t>
            </w:r>
          </w:p>
        </w:tc>
        <w:tc>
          <w:tcPr>
            <w:tcW w:w="900" w:type="dxa"/>
            <w:vAlign w:val="center"/>
          </w:tcPr>
          <w:p w14:paraId="15C766EC" w14:textId="78F8DD09" w:rsidR="006A172A" w:rsidRDefault="006A172A"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1DC4214F" w14:textId="546BCAD5" w:rsidR="006A172A" w:rsidRDefault="006A172A" w:rsidP="006A172A">
            <w:pPr>
              <w:pStyle w:val="body"/>
              <w:rPr>
                <w:rFonts w:asciiTheme="minorHAnsi" w:hAnsiTheme="minorHAnsi" w:cstheme="minorHAnsi"/>
                <w:sz w:val="22"/>
              </w:rPr>
            </w:pPr>
            <w:r>
              <w:rPr>
                <w:rFonts w:asciiTheme="minorHAnsi" w:hAnsiTheme="minorHAnsi" w:cstheme="minorHAnsi"/>
                <w:sz w:val="22"/>
              </w:rPr>
              <w:t>Some materials are stored up high. Provide step ladder.</w:t>
            </w:r>
            <w:r w:rsidR="00B57400">
              <w:rPr>
                <w:rFonts w:asciiTheme="minorHAnsi" w:hAnsiTheme="minorHAnsi" w:cstheme="minorHAnsi"/>
                <w:sz w:val="22"/>
              </w:rPr>
              <w:t xml:space="preserve"> LF has an extra step ladder to provide.</w:t>
            </w:r>
          </w:p>
        </w:tc>
        <w:tc>
          <w:tcPr>
            <w:tcW w:w="990" w:type="dxa"/>
            <w:vAlign w:val="center"/>
          </w:tcPr>
          <w:p w14:paraId="083EA8AC" w14:textId="14E24842" w:rsidR="006A172A" w:rsidRDefault="006A172A" w:rsidP="006A172A">
            <w:pPr>
              <w:jc w:val="center"/>
              <w:rPr>
                <w:rFonts w:ascii="Calibri" w:hAnsi="Calibri" w:cs="Calibri"/>
                <w:sz w:val="22"/>
                <w:szCs w:val="22"/>
              </w:rPr>
            </w:pPr>
            <w:r>
              <w:rPr>
                <w:rFonts w:ascii="Calibri" w:hAnsi="Calibri" w:cs="Calibri"/>
                <w:sz w:val="22"/>
                <w:szCs w:val="22"/>
              </w:rPr>
              <w:t>CL</w:t>
            </w:r>
          </w:p>
        </w:tc>
        <w:tc>
          <w:tcPr>
            <w:tcW w:w="1890" w:type="dxa"/>
            <w:vAlign w:val="center"/>
          </w:tcPr>
          <w:p w14:paraId="66D98135" w14:textId="7E3CC461" w:rsidR="006A172A" w:rsidRDefault="006A172A" w:rsidP="006A172A">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413ECD55" w14:textId="7C46C096" w:rsidR="006A172A" w:rsidRDefault="006A172A" w:rsidP="006A172A">
            <w:pPr>
              <w:jc w:val="center"/>
              <w:rPr>
                <w:rFonts w:ascii="Calibri" w:hAnsi="Calibri" w:cs="Calibri"/>
                <w:sz w:val="22"/>
                <w:szCs w:val="22"/>
              </w:rPr>
            </w:pPr>
            <w:r>
              <w:rPr>
                <w:rFonts w:ascii="Calibri" w:hAnsi="Calibri" w:cs="Calibri"/>
                <w:sz w:val="22"/>
                <w:szCs w:val="22"/>
              </w:rPr>
              <w:t>N</w:t>
            </w:r>
          </w:p>
        </w:tc>
      </w:tr>
      <w:tr w:rsidR="006A172A" w:rsidRPr="0000263B" w14:paraId="251C7E83" w14:textId="77777777" w:rsidTr="00625693">
        <w:trPr>
          <w:gridAfter w:val="1"/>
          <w:wAfter w:w="29" w:type="dxa"/>
          <w:trHeight w:val="305"/>
          <w:jc w:val="center"/>
        </w:trPr>
        <w:tc>
          <w:tcPr>
            <w:tcW w:w="1705" w:type="dxa"/>
            <w:vAlign w:val="center"/>
          </w:tcPr>
          <w:p w14:paraId="1E653FD0" w14:textId="77777777" w:rsidR="006A172A" w:rsidRDefault="006A172A" w:rsidP="006A172A">
            <w:pPr>
              <w:jc w:val="center"/>
              <w:rPr>
                <w:rFonts w:ascii="Calibri" w:eastAsia="Calibri" w:hAnsi="Calibri"/>
                <w:sz w:val="22"/>
                <w:szCs w:val="22"/>
              </w:rPr>
            </w:pPr>
            <w:r>
              <w:rPr>
                <w:rFonts w:ascii="Calibri" w:eastAsia="Calibri" w:hAnsi="Calibri"/>
                <w:sz w:val="22"/>
                <w:szCs w:val="22"/>
              </w:rPr>
              <w:t>MCML 144/148/48B</w:t>
            </w:r>
          </w:p>
          <w:p w14:paraId="34076266" w14:textId="0A2116E0" w:rsidR="006A172A" w:rsidRDefault="006A172A" w:rsidP="006A172A">
            <w:pPr>
              <w:jc w:val="center"/>
              <w:rPr>
                <w:rFonts w:ascii="Calibri" w:eastAsia="Calibri" w:hAnsi="Calibri"/>
                <w:sz w:val="22"/>
                <w:szCs w:val="22"/>
              </w:rPr>
            </w:pPr>
            <w:r>
              <w:rPr>
                <w:rFonts w:ascii="Calibri" w:eastAsia="Calibri" w:hAnsi="Calibri"/>
                <w:sz w:val="22"/>
                <w:szCs w:val="22"/>
              </w:rPr>
              <w:t>M-28</w:t>
            </w:r>
          </w:p>
        </w:tc>
        <w:tc>
          <w:tcPr>
            <w:tcW w:w="900" w:type="dxa"/>
            <w:vAlign w:val="center"/>
          </w:tcPr>
          <w:p w14:paraId="1A56B148" w14:textId="1DAEED90" w:rsidR="006A172A" w:rsidRDefault="006A172A"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0ADBE2EA" w14:textId="2583E035" w:rsidR="006A172A" w:rsidRDefault="006A172A" w:rsidP="006A172A">
            <w:pPr>
              <w:pStyle w:val="body"/>
              <w:rPr>
                <w:rFonts w:asciiTheme="minorHAnsi" w:hAnsiTheme="minorHAnsi" w:cstheme="minorHAnsi"/>
                <w:sz w:val="22"/>
              </w:rPr>
            </w:pPr>
            <w:r>
              <w:rPr>
                <w:rFonts w:asciiTheme="minorHAnsi" w:hAnsiTheme="minorHAnsi" w:cstheme="minorHAnsi"/>
                <w:sz w:val="22"/>
              </w:rPr>
              <w:t>Lack ergonomic resources; post posters in lab.</w:t>
            </w:r>
          </w:p>
        </w:tc>
        <w:tc>
          <w:tcPr>
            <w:tcW w:w="990" w:type="dxa"/>
            <w:vAlign w:val="center"/>
          </w:tcPr>
          <w:p w14:paraId="309CD0A0" w14:textId="75948CF4" w:rsidR="006A172A" w:rsidRDefault="006A172A" w:rsidP="006A172A">
            <w:pPr>
              <w:jc w:val="center"/>
              <w:rPr>
                <w:rFonts w:ascii="Calibri" w:hAnsi="Calibri" w:cs="Calibri"/>
                <w:sz w:val="22"/>
                <w:szCs w:val="22"/>
              </w:rPr>
            </w:pPr>
            <w:r>
              <w:rPr>
                <w:rFonts w:ascii="Calibri" w:hAnsi="Calibri" w:cs="Calibri"/>
                <w:sz w:val="22"/>
                <w:szCs w:val="22"/>
              </w:rPr>
              <w:t>CL</w:t>
            </w:r>
          </w:p>
        </w:tc>
        <w:tc>
          <w:tcPr>
            <w:tcW w:w="1890" w:type="dxa"/>
            <w:vAlign w:val="center"/>
          </w:tcPr>
          <w:p w14:paraId="0AFC44A6" w14:textId="130E6122" w:rsidR="006A172A" w:rsidRDefault="006A172A" w:rsidP="006A172A">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0AE24277" w14:textId="29B120BB" w:rsidR="006A172A" w:rsidRDefault="006A172A" w:rsidP="006A172A">
            <w:pPr>
              <w:jc w:val="center"/>
              <w:rPr>
                <w:rFonts w:ascii="Calibri" w:hAnsi="Calibri" w:cs="Calibri"/>
                <w:sz w:val="22"/>
                <w:szCs w:val="22"/>
              </w:rPr>
            </w:pPr>
            <w:r>
              <w:rPr>
                <w:rFonts w:ascii="Calibri" w:hAnsi="Calibri" w:cs="Calibri"/>
                <w:sz w:val="22"/>
                <w:szCs w:val="22"/>
              </w:rPr>
              <w:t>N</w:t>
            </w:r>
          </w:p>
        </w:tc>
      </w:tr>
      <w:tr w:rsidR="006A172A" w:rsidRPr="0000263B" w14:paraId="2AF6FF09" w14:textId="77777777" w:rsidTr="00625693">
        <w:trPr>
          <w:gridAfter w:val="1"/>
          <w:wAfter w:w="29" w:type="dxa"/>
          <w:trHeight w:val="305"/>
          <w:jc w:val="center"/>
        </w:trPr>
        <w:tc>
          <w:tcPr>
            <w:tcW w:w="1705" w:type="dxa"/>
            <w:vAlign w:val="center"/>
          </w:tcPr>
          <w:p w14:paraId="19DA9B79" w14:textId="5570210B" w:rsidR="006A172A" w:rsidRDefault="006A172A" w:rsidP="006A172A">
            <w:pPr>
              <w:jc w:val="center"/>
              <w:rPr>
                <w:rFonts w:ascii="Calibri" w:eastAsia="Calibri" w:hAnsi="Calibri"/>
                <w:sz w:val="22"/>
                <w:szCs w:val="22"/>
              </w:rPr>
            </w:pPr>
            <w:r>
              <w:rPr>
                <w:rFonts w:ascii="Calibri" w:eastAsia="Calibri" w:hAnsi="Calibri"/>
                <w:sz w:val="22"/>
                <w:szCs w:val="22"/>
              </w:rPr>
              <w:t>MCML 202</w:t>
            </w:r>
          </w:p>
          <w:p w14:paraId="4DB7CD44" w14:textId="5E71AF68" w:rsidR="006A172A" w:rsidRDefault="006A172A" w:rsidP="006A172A">
            <w:pPr>
              <w:jc w:val="center"/>
              <w:rPr>
                <w:rFonts w:ascii="Calibri" w:eastAsia="Calibri" w:hAnsi="Calibri"/>
                <w:sz w:val="22"/>
                <w:szCs w:val="22"/>
              </w:rPr>
            </w:pPr>
            <w:r>
              <w:rPr>
                <w:rFonts w:ascii="Calibri" w:eastAsia="Calibri" w:hAnsi="Calibri"/>
                <w:sz w:val="22"/>
                <w:szCs w:val="22"/>
              </w:rPr>
              <w:t>M-33</w:t>
            </w:r>
          </w:p>
        </w:tc>
        <w:tc>
          <w:tcPr>
            <w:tcW w:w="900" w:type="dxa"/>
            <w:vAlign w:val="center"/>
          </w:tcPr>
          <w:p w14:paraId="1F4A8B56" w14:textId="5E692ED9" w:rsidR="006A172A" w:rsidRDefault="006A172A"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09D02FB9" w14:textId="3D44BC38" w:rsidR="006A172A" w:rsidRDefault="006A172A" w:rsidP="006A172A">
            <w:pPr>
              <w:pStyle w:val="body"/>
              <w:rPr>
                <w:rFonts w:asciiTheme="minorHAnsi" w:hAnsiTheme="minorHAnsi" w:cstheme="minorHAnsi"/>
                <w:sz w:val="22"/>
              </w:rPr>
            </w:pPr>
            <w:r>
              <w:rPr>
                <w:rFonts w:asciiTheme="minorHAnsi" w:hAnsiTheme="minorHAnsi" w:cstheme="minorHAnsi"/>
                <w:sz w:val="22"/>
              </w:rPr>
              <w:t>Some chemicals are dated and without the proper labels. Create compliant label.</w:t>
            </w:r>
            <w:r w:rsidR="00B57400">
              <w:rPr>
                <w:rFonts w:asciiTheme="minorHAnsi" w:hAnsiTheme="minorHAnsi" w:cstheme="minorHAnsi"/>
                <w:sz w:val="22"/>
              </w:rPr>
              <w:t xml:space="preserve"> CL will try to dispose of waste chemicals and catch up on labels.</w:t>
            </w:r>
          </w:p>
        </w:tc>
        <w:tc>
          <w:tcPr>
            <w:tcW w:w="990" w:type="dxa"/>
            <w:vAlign w:val="center"/>
          </w:tcPr>
          <w:p w14:paraId="12C378A5" w14:textId="7E538423" w:rsidR="006A172A" w:rsidRDefault="006A172A" w:rsidP="006A172A">
            <w:pPr>
              <w:jc w:val="center"/>
              <w:rPr>
                <w:rFonts w:ascii="Calibri" w:hAnsi="Calibri" w:cs="Calibri"/>
                <w:sz w:val="22"/>
                <w:szCs w:val="22"/>
              </w:rPr>
            </w:pPr>
            <w:r>
              <w:rPr>
                <w:rFonts w:ascii="Calibri" w:hAnsi="Calibri" w:cs="Calibri"/>
                <w:sz w:val="22"/>
                <w:szCs w:val="22"/>
              </w:rPr>
              <w:t>CL</w:t>
            </w:r>
          </w:p>
        </w:tc>
        <w:tc>
          <w:tcPr>
            <w:tcW w:w="1890" w:type="dxa"/>
            <w:vAlign w:val="center"/>
          </w:tcPr>
          <w:p w14:paraId="6FF7FA66" w14:textId="0E45D692" w:rsidR="006A172A" w:rsidRDefault="006A172A" w:rsidP="006A172A">
            <w:pPr>
              <w:jc w:val="center"/>
              <w:rPr>
                <w:rFonts w:ascii="Calibri" w:hAnsi="Calibri" w:cs="Calibri"/>
                <w:sz w:val="22"/>
                <w:szCs w:val="22"/>
              </w:rPr>
            </w:pPr>
            <w:r>
              <w:rPr>
                <w:rFonts w:ascii="Calibri" w:hAnsi="Calibri" w:cs="Calibri"/>
                <w:sz w:val="22"/>
                <w:szCs w:val="22"/>
              </w:rPr>
              <w:t>Apr 30, 2022</w:t>
            </w:r>
          </w:p>
        </w:tc>
        <w:tc>
          <w:tcPr>
            <w:tcW w:w="990" w:type="dxa"/>
            <w:vAlign w:val="center"/>
          </w:tcPr>
          <w:p w14:paraId="174E1E8F" w14:textId="28454E05" w:rsidR="006A172A" w:rsidRDefault="006A172A" w:rsidP="006A172A">
            <w:pPr>
              <w:jc w:val="center"/>
              <w:rPr>
                <w:rFonts w:ascii="Calibri" w:hAnsi="Calibri" w:cs="Calibri"/>
                <w:sz w:val="22"/>
                <w:szCs w:val="22"/>
              </w:rPr>
            </w:pPr>
            <w:r>
              <w:rPr>
                <w:rFonts w:ascii="Calibri" w:hAnsi="Calibri" w:cs="Calibri"/>
                <w:sz w:val="22"/>
                <w:szCs w:val="22"/>
              </w:rPr>
              <w:t>N</w:t>
            </w:r>
          </w:p>
        </w:tc>
      </w:tr>
      <w:tr w:rsidR="006A172A" w:rsidRPr="0000263B" w14:paraId="011A2D03" w14:textId="77777777" w:rsidTr="00625693">
        <w:trPr>
          <w:gridAfter w:val="1"/>
          <w:wAfter w:w="29" w:type="dxa"/>
          <w:trHeight w:val="305"/>
          <w:jc w:val="center"/>
        </w:trPr>
        <w:tc>
          <w:tcPr>
            <w:tcW w:w="1705" w:type="dxa"/>
            <w:vAlign w:val="center"/>
          </w:tcPr>
          <w:p w14:paraId="029303A8" w14:textId="7B67FD47" w:rsidR="006A172A" w:rsidRDefault="006A172A" w:rsidP="006A172A">
            <w:pPr>
              <w:jc w:val="center"/>
              <w:rPr>
                <w:rFonts w:ascii="Calibri" w:eastAsia="Calibri" w:hAnsi="Calibri"/>
                <w:sz w:val="22"/>
                <w:szCs w:val="22"/>
              </w:rPr>
            </w:pPr>
            <w:r>
              <w:rPr>
                <w:rFonts w:ascii="Calibri" w:eastAsia="Calibri" w:hAnsi="Calibri"/>
                <w:sz w:val="22"/>
                <w:szCs w:val="22"/>
              </w:rPr>
              <w:t>MCML 202</w:t>
            </w:r>
          </w:p>
          <w:p w14:paraId="5A6A26D9" w14:textId="349774EC" w:rsidR="006A172A" w:rsidRDefault="006A172A" w:rsidP="006A172A">
            <w:pPr>
              <w:jc w:val="center"/>
              <w:rPr>
                <w:rFonts w:ascii="Calibri" w:eastAsia="Calibri" w:hAnsi="Calibri"/>
                <w:sz w:val="22"/>
                <w:szCs w:val="22"/>
              </w:rPr>
            </w:pPr>
            <w:r>
              <w:rPr>
                <w:rFonts w:ascii="Calibri" w:eastAsia="Calibri" w:hAnsi="Calibri"/>
                <w:sz w:val="22"/>
                <w:szCs w:val="22"/>
              </w:rPr>
              <w:t>M-44</w:t>
            </w:r>
          </w:p>
        </w:tc>
        <w:tc>
          <w:tcPr>
            <w:tcW w:w="900" w:type="dxa"/>
            <w:vAlign w:val="center"/>
          </w:tcPr>
          <w:p w14:paraId="35612D92" w14:textId="61C73369" w:rsidR="006A172A" w:rsidRDefault="006A172A"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6C1E129A" w14:textId="44F84BC5" w:rsidR="006A172A" w:rsidRDefault="006A172A" w:rsidP="006A172A">
            <w:pPr>
              <w:pStyle w:val="body"/>
              <w:rPr>
                <w:rFonts w:asciiTheme="minorHAnsi" w:hAnsiTheme="minorHAnsi" w:cstheme="minorHAnsi"/>
                <w:sz w:val="22"/>
              </w:rPr>
            </w:pPr>
            <w:r>
              <w:rPr>
                <w:rFonts w:asciiTheme="minorHAnsi" w:hAnsiTheme="minorHAnsi" w:cstheme="minorHAnsi"/>
                <w:sz w:val="22"/>
              </w:rPr>
              <w:t>No laser warning signage posted. Need to confirm if signage is needed for closed source.</w:t>
            </w:r>
            <w:r w:rsidR="00B57400">
              <w:rPr>
                <w:rFonts w:asciiTheme="minorHAnsi" w:hAnsiTheme="minorHAnsi" w:cstheme="minorHAnsi"/>
                <w:sz w:val="22"/>
              </w:rPr>
              <w:t xml:space="preserve"> The laser is very much encased in the instrument</w:t>
            </w:r>
            <w:r w:rsidR="00B73760">
              <w:rPr>
                <w:rFonts w:asciiTheme="minorHAnsi" w:hAnsiTheme="minorHAnsi" w:cstheme="minorHAnsi"/>
                <w:sz w:val="22"/>
              </w:rPr>
              <w:t xml:space="preserve"> so it likely does not </w:t>
            </w:r>
            <w:proofErr w:type="gramStart"/>
            <w:r w:rsidR="00B73760">
              <w:rPr>
                <w:rFonts w:asciiTheme="minorHAnsi" w:hAnsiTheme="minorHAnsi" w:cstheme="minorHAnsi"/>
                <w:sz w:val="22"/>
              </w:rPr>
              <w:t>require</w:t>
            </w:r>
            <w:proofErr w:type="gramEnd"/>
            <w:r w:rsidR="00B73760">
              <w:rPr>
                <w:rFonts w:asciiTheme="minorHAnsi" w:hAnsiTheme="minorHAnsi" w:cstheme="minorHAnsi"/>
                <w:sz w:val="22"/>
              </w:rPr>
              <w:t xml:space="preserve"> a signage</w:t>
            </w:r>
            <w:r w:rsidR="00B57400">
              <w:rPr>
                <w:rFonts w:asciiTheme="minorHAnsi" w:hAnsiTheme="minorHAnsi" w:cstheme="minorHAnsi"/>
                <w:sz w:val="22"/>
              </w:rPr>
              <w:t>. LF will confirm with SRS.</w:t>
            </w:r>
          </w:p>
        </w:tc>
        <w:tc>
          <w:tcPr>
            <w:tcW w:w="990" w:type="dxa"/>
            <w:vAlign w:val="center"/>
          </w:tcPr>
          <w:p w14:paraId="58BC929C" w14:textId="18DDADE9" w:rsidR="006A172A" w:rsidRDefault="006A172A" w:rsidP="006A172A">
            <w:pPr>
              <w:jc w:val="center"/>
              <w:rPr>
                <w:rFonts w:ascii="Calibri" w:hAnsi="Calibri" w:cs="Calibri"/>
                <w:sz w:val="22"/>
                <w:szCs w:val="22"/>
              </w:rPr>
            </w:pPr>
            <w:r>
              <w:rPr>
                <w:rFonts w:ascii="Calibri" w:hAnsi="Calibri" w:cs="Calibri"/>
                <w:sz w:val="22"/>
                <w:szCs w:val="22"/>
              </w:rPr>
              <w:t>CL/LF</w:t>
            </w:r>
          </w:p>
        </w:tc>
        <w:tc>
          <w:tcPr>
            <w:tcW w:w="1890" w:type="dxa"/>
            <w:vAlign w:val="center"/>
          </w:tcPr>
          <w:p w14:paraId="55513D77" w14:textId="0D9ECC6B" w:rsidR="006A172A" w:rsidRDefault="006A172A" w:rsidP="006A172A">
            <w:pPr>
              <w:jc w:val="center"/>
              <w:rPr>
                <w:rFonts w:ascii="Calibri" w:hAnsi="Calibri" w:cs="Calibri"/>
                <w:sz w:val="22"/>
                <w:szCs w:val="22"/>
              </w:rPr>
            </w:pPr>
            <w:r>
              <w:rPr>
                <w:rFonts w:ascii="Calibri" w:hAnsi="Calibri" w:cs="Calibri"/>
                <w:sz w:val="22"/>
                <w:szCs w:val="22"/>
              </w:rPr>
              <w:t>Apr 3</w:t>
            </w:r>
            <w:r w:rsidR="00B57400">
              <w:rPr>
                <w:rFonts w:ascii="Calibri" w:hAnsi="Calibri" w:cs="Calibri"/>
                <w:sz w:val="22"/>
                <w:szCs w:val="22"/>
              </w:rPr>
              <w:t>0</w:t>
            </w:r>
            <w:r>
              <w:rPr>
                <w:rFonts w:ascii="Calibri" w:hAnsi="Calibri" w:cs="Calibri"/>
                <w:sz w:val="22"/>
                <w:szCs w:val="22"/>
              </w:rPr>
              <w:t>, 2022</w:t>
            </w:r>
          </w:p>
        </w:tc>
        <w:tc>
          <w:tcPr>
            <w:tcW w:w="990" w:type="dxa"/>
            <w:vAlign w:val="center"/>
          </w:tcPr>
          <w:p w14:paraId="28AFF36C" w14:textId="65395023" w:rsidR="006A172A" w:rsidRDefault="006A172A" w:rsidP="006A172A">
            <w:pPr>
              <w:jc w:val="center"/>
              <w:rPr>
                <w:rFonts w:ascii="Calibri" w:hAnsi="Calibri" w:cs="Calibri"/>
                <w:sz w:val="22"/>
                <w:szCs w:val="22"/>
              </w:rPr>
            </w:pPr>
            <w:r>
              <w:rPr>
                <w:rFonts w:ascii="Calibri" w:hAnsi="Calibri" w:cs="Calibri"/>
                <w:sz w:val="22"/>
                <w:szCs w:val="22"/>
              </w:rPr>
              <w:t>N</w:t>
            </w:r>
          </w:p>
        </w:tc>
      </w:tr>
      <w:tr w:rsidR="006A172A" w:rsidRPr="0000263B" w14:paraId="6F2A434A" w14:textId="77777777" w:rsidTr="00625693">
        <w:trPr>
          <w:gridAfter w:val="1"/>
          <w:wAfter w:w="29" w:type="dxa"/>
          <w:trHeight w:val="305"/>
          <w:jc w:val="center"/>
        </w:trPr>
        <w:tc>
          <w:tcPr>
            <w:tcW w:w="1705" w:type="dxa"/>
            <w:vAlign w:val="center"/>
          </w:tcPr>
          <w:p w14:paraId="544ACB0F" w14:textId="77777777" w:rsidR="006A172A" w:rsidRDefault="006A172A" w:rsidP="006A172A">
            <w:pPr>
              <w:jc w:val="center"/>
              <w:rPr>
                <w:rFonts w:ascii="Calibri" w:eastAsia="Calibri" w:hAnsi="Calibri"/>
                <w:sz w:val="22"/>
                <w:szCs w:val="22"/>
              </w:rPr>
            </w:pPr>
          </w:p>
        </w:tc>
        <w:tc>
          <w:tcPr>
            <w:tcW w:w="900" w:type="dxa"/>
            <w:vAlign w:val="center"/>
          </w:tcPr>
          <w:p w14:paraId="545CE3AD" w14:textId="77777777" w:rsidR="006A172A" w:rsidRDefault="006A172A" w:rsidP="006A172A">
            <w:pPr>
              <w:jc w:val="center"/>
              <w:rPr>
                <w:rFonts w:ascii="Calibri" w:hAnsi="Calibri" w:cs="Calibri"/>
                <w:sz w:val="22"/>
                <w:szCs w:val="22"/>
              </w:rPr>
            </w:pPr>
          </w:p>
        </w:tc>
        <w:tc>
          <w:tcPr>
            <w:tcW w:w="6570" w:type="dxa"/>
            <w:vAlign w:val="center"/>
          </w:tcPr>
          <w:p w14:paraId="0A974CE7" w14:textId="77777777" w:rsidR="006A172A" w:rsidRDefault="006A172A" w:rsidP="006A172A">
            <w:pPr>
              <w:pStyle w:val="body"/>
              <w:rPr>
                <w:rFonts w:asciiTheme="minorHAnsi" w:hAnsiTheme="minorHAnsi" w:cstheme="minorHAnsi"/>
                <w:sz w:val="22"/>
              </w:rPr>
            </w:pPr>
          </w:p>
        </w:tc>
        <w:tc>
          <w:tcPr>
            <w:tcW w:w="990" w:type="dxa"/>
            <w:vAlign w:val="center"/>
          </w:tcPr>
          <w:p w14:paraId="696DE05B" w14:textId="77777777" w:rsidR="006A172A" w:rsidRDefault="006A172A" w:rsidP="006A172A">
            <w:pPr>
              <w:jc w:val="center"/>
              <w:rPr>
                <w:rFonts w:ascii="Calibri" w:hAnsi="Calibri" w:cs="Calibri"/>
                <w:sz w:val="22"/>
                <w:szCs w:val="22"/>
              </w:rPr>
            </w:pPr>
          </w:p>
        </w:tc>
        <w:tc>
          <w:tcPr>
            <w:tcW w:w="1890" w:type="dxa"/>
            <w:vAlign w:val="center"/>
          </w:tcPr>
          <w:p w14:paraId="3744E3DE" w14:textId="77777777" w:rsidR="006A172A" w:rsidRDefault="006A172A" w:rsidP="006A172A">
            <w:pPr>
              <w:jc w:val="center"/>
              <w:rPr>
                <w:rFonts w:ascii="Calibri" w:hAnsi="Calibri" w:cs="Calibri"/>
                <w:sz w:val="22"/>
                <w:szCs w:val="22"/>
              </w:rPr>
            </w:pPr>
          </w:p>
        </w:tc>
        <w:tc>
          <w:tcPr>
            <w:tcW w:w="990" w:type="dxa"/>
            <w:vAlign w:val="center"/>
          </w:tcPr>
          <w:p w14:paraId="68E68932" w14:textId="77777777" w:rsidR="006A172A" w:rsidRDefault="006A172A" w:rsidP="006A172A">
            <w:pPr>
              <w:jc w:val="center"/>
              <w:rPr>
                <w:rFonts w:ascii="Calibri" w:hAnsi="Calibri" w:cs="Calibri"/>
                <w:sz w:val="22"/>
                <w:szCs w:val="22"/>
              </w:rPr>
            </w:pPr>
          </w:p>
        </w:tc>
      </w:tr>
    </w:tbl>
    <w:bookmarkEnd w:id="0"/>
    <w:bookmarkEnd w:id="1"/>
    <w:bookmarkEnd w:id="3"/>
    <w:p w14:paraId="3A4758E5" w14:textId="77777777"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tblGrid>
      <w:tr w:rsidR="00AA1589" w:rsidRPr="00F6158E" w14:paraId="0E5DCD74" w14:textId="77777777" w:rsidTr="009D14B3">
        <w:trPr>
          <w:tblHeader/>
        </w:trPr>
        <w:tc>
          <w:tcPr>
            <w:tcW w:w="12865" w:type="dxa"/>
            <w:shd w:val="clear" w:color="auto" w:fill="0C2344"/>
          </w:tcPr>
          <w:p w14:paraId="109A6693" w14:textId="77777777" w:rsidR="00AA1589" w:rsidRPr="00F6158E" w:rsidRDefault="00AA1589" w:rsidP="0056605B">
            <w:pPr>
              <w:numPr>
                <w:ilvl w:val="0"/>
                <w:numId w:val="1"/>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9D14B3">
        <w:trPr>
          <w:tblHeader/>
        </w:trPr>
        <w:tc>
          <w:tcPr>
            <w:tcW w:w="1286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71404C">
        <w:trPr>
          <w:trHeight w:val="548"/>
        </w:trPr>
        <w:tc>
          <w:tcPr>
            <w:tcW w:w="1286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58A04837" w14:textId="77777777" w:rsidR="00786D9B" w:rsidRDefault="00786D9B" w:rsidP="00786D9B">
            <w:pPr>
              <w:rPr>
                <w:b/>
                <w:bCs/>
                <w:sz w:val="22"/>
                <w:szCs w:val="22"/>
              </w:rPr>
            </w:pPr>
            <w:r>
              <w:rPr>
                <w:b/>
                <w:bCs/>
              </w:rPr>
              <w:t>Building Emergency Response Plan (BERP)</w:t>
            </w:r>
          </w:p>
          <w:p w14:paraId="17FF5268" w14:textId="77777777" w:rsidR="00786D9B" w:rsidRDefault="00786D9B" w:rsidP="00786D9B">
            <w:r>
              <w:t xml:space="preserve">The </w:t>
            </w:r>
            <w:hyperlink r:id="rId11" w:history="1">
              <w:r>
                <w:rPr>
                  <w:rStyle w:val="Hyperlink"/>
                </w:rPr>
                <w:t>BERP</w:t>
              </w:r>
            </w:hyperlink>
            <w:r>
              <w:t xml:space="preserve"> has been updated and accompanied by a list of changes.  Please remember to annually review the BERP for your building and distribute a final copy to all the building occupants.  Remember to schedule an annual fire drill once within a calendar year!  Instructions on how to schedule a drill is included in the BERP along with guidance on what to do for persons requiring assistance.  </w:t>
            </w:r>
          </w:p>
          <w:p w14:paraId="39090CE4" w14:textId="77777777" w:rsidR="00786D9B" w:rsidRDefault="00786D9B" w:rsidP="00786D9B">
            <w:pPr>
              <w:rPr>
                <w:b/>
                <w:bCs/>
              </w:rPr>
            </w:pPr>
          </w:p>
          <w:p w14:paraId="2B4047A5" w14:textId="77777777" w:rsidR="00786D9B" w:rsidRDefault="00786D9B" w:rsidP="00786D9B">
            <w:pPr>
              <w:rPr>
                <w:b/>
                <w:bCs/>
              </w:rPr>
            </w:pPr>
            <w:r>
              <w:rPr>
                <w:b/>
                <w:bCs/>
              </w:rPr>
              <w:t xml:space="preserve">Annual CAIRS Stats </w:t>
            </w:r>
          </w:p>
          <w:p w14:paraId="5C093CFD" w14:textId="77777777" w:rsidR="00786D9B" w:rsidRDefault="00786D9B" w:rsidP="00786D9B">
            <w:r>
              <w:lastRenderedPageBreak/>
              <w:t xml:space="preserve">Across UBC between 2018-2021, three of the most prevalent accidents reported continue to be falls on same level, overexertion and repetitive motion.  The attached pdf PowerPoint presentation details further information on tips to investigate these incidents and common contributing factors to help avoid the incident altogether.  A thorough review of this PowerPoint presentation at your meeting (~15 min) can be used towards a JOHSC member’s annual 8 hours of training.  Remember to document this in your minutes!  If you haven’t already, review annual incident trends for your particular areas and see what trends you can find! Feel free to contact </w:t>
            </w:r>
            <w:hyperlink r:id="rId12" w:history="1">
              <w:r>
                <w:rPr>
                  <w:rStyle w:val="Hyperlink"/>
                </w:rPr>
                <w:t>Peter Joseph</w:t>
              </w:r>
            </w:hyperlink>
            <w:r>
              <w:t xml:space="preserve"> if you need any assistance with downloading incident/accident statistics for your portfolio. </w:t>
            </w:r>
          </w:p>
          <w:p w14:paraId="69758AA7" w14:textId="77777777" w:rsidR="00786D9B" w:rsidRDefault="00786D9B" w:rsidP="00786D9B">
            <w:pPr>
              <w:rPr>
                <w:b/>
                <w:bCs/>
              </w:rPr>
            </w:pPr>
          </w:p>
          <w:p w14:paraId="5D551337" w14:textId="77777777" w:rsidR="00786D9B" w:rsidRDefault="00786D9B" w:rsidP="00786D9B">
            <w:pPr>
              <w:pStyle w:val="NormalWeb"/>
              <w:spacing w:before="0" w:beforeAutospacing="0" w:after="0" w:afterAutospacing="0"/>
              <w:rPr>
                <w:b/>
                <w:bCs/>
                <w:color w:val="000000"/>
                <w:lang w:val="en-CA"/>
              </w:rPr>
            </w:pPr>
            <w:r>
              <w:rPr>
                <w:b/>
                <w:bCs/>
                <w:color w:val="000000"/>
                <w:lang w:val="en-CA"/>
              </w:rPr>
              <w:t>Safe Driving on Campus</w:t>
            </w:r>
          </w:p>
          <w:p w14:paraId="23CF0A10" w14:textId="77777777" w:rsidR="00786D9B" w:rsidRDefault="00786D9B" w:rsidP="00786D9B">
            <w:r>
              <w:t>With an increase in pedestrian and vehicular traffic on and off campus, it’s important that when you are behind the wheel, especially in a UBC branded vehicle to abide by all the standard driving rules.  This will help to ensure a safe community and set a good example for other drivers. Please communicate the following to all managers and workers within your areas:</w:t>
            </w:r>
          </w:p>
          <w:p w14:paraId="58C1BC90" w14:textId="77777777" w:rsidR="00786D9B" w:rsidRDefault="00786D9B" w:rsidP="00786D9B">
            <w:pPr>
              <w:pStyle w:val="ListParagraph"/>
              <w:numPr>
                <w:ilvl w:val="0"/>
                <w:numId w:val="18"/>
              </w:numPr>
              <w:contextualSpacing w:val="0"/>
              <w:rPr>
                <w:lang w:val="en-CA"/>
              </w:rPr>
            </w:pPr>
            <w:r>
              <w:rPr>
                <w:lang w:val="en-CA"/>
              </w:rPr>
              <w:t>Use your seat belts at all times</w:t>
            </w:r>
          </w:p>
          <w:p w14:paraId="1B6BB55C" w14:textId="77777777" w:rsidR="00786D9B" w:rsidRDefault="00786D9B" w:rsidP="00786D9B">
            <w:pPr>
              <w:pStyle w:val="ListParagraph"/>
              <w:numPr>
                <w:ilvl w:val="0"/>
                <w:numId w:val="18"/>
              </w:numPr>
              <w:contextualSpacing w:val="0"/>
              <w:rPr>
                <w:lang w:val="en-CA"/>
              </w:rPr>
            </w:pPr>
            <w:r>
              <w:rPr>
                <w:lang w:val="en-CA"/>
              </w:rPr>
              <w:t xml:space="preserve">Use vehicle or hand signals prior to any maneuver </w:t>
            </w:r>
          </w:p>
          <w:p w14:paraId="0E19441F" w14:textId="77777777" w:rsidR="00786D9B" w:rsidRDefault="00786D9B" w:rsidP="00786D9B">
            <w:pPr>
              <w:pStyle w:val="ListParagraph"/>
              <w:numPr>
                <w:ilvl w:val="0"/>
                <w:numId w:val="18"/>
              </w:numPr>
              <w:contextualSpacing w:val="0"/>
              <w:rPr>
                <w:lang w:val="en-CA"/>
              </w:rPr>
            </w:pPr>
            <w:r>
              <w:rPr>
                <w:lang w:val="en-CA"/>
              </w:rPr>
              <w:t>Stop fully at marked signs</w:t>
            </w:r>
          </w:p>
          <w:p w14:paraId="7A57077D" w14:textId="77777777" w:rsidR="00786D9B" w:rsidRDefault="00786D9B" w:rsidP="00786D9B">
            <w:pPr>
              <w:pStyle w:val="ListParagraph"/>
              <w:numPr>
                <w:ilvl w:val="0"/>
                <w:numId w:val="18"/>
              </w:numPr>
              <w:contextualSpacing w:val="0"/>
              <w:rPr>
                <w:lang w:val="en-CA"/>
              </w:rPr>
            </w:pPr>
            <w:r>
              <w:rPr>
                <w:lang w:val="en-CA"/>
              </w:rPr>
              <w:t xml:space="preserve">Stop at stale amber lights </w:t>
            </w:r>
          </w:p>
          <w:p w14:paraId="77C74962" w14:textId="77777777" w:rsidR="00786D9B" w:rsidRDefault="00786D9B" w:rsidP="00786D9B">
            <w:pPr>
              <w:pStyle w:val="ListParagraph"/>
              <w:numPr>
                <w:ilvl w:val="0"/>
                <w:numId w:val="18"/>
              </w:numPr>
              <w:contextualSpacing w:val="0"/>
              <w:rPr>
                <w:lang w:val="en-CA"/>
              </w:rPr>
            </w:pPr>
            <w:r>
              <w:rPr>
                <w:b/>
                <w:bCs/>
                <w:lang w:val="en-CA"/>
              </w:rPr>
              <w:t>Do not</w:t>
            </w:r>
            <w:r>
              <w:rPr>
                <w:lang w:val="en-CA"/>
              </w:rPr>
              <w:t xml:space="preserve"> be a </w:t>
            </w:r>
            <w:hyperlink r:id="rId13" w:history="1">
              <w:r>
                <w:rPr>
                  <w:rStyle w:val="Hyperlink"/>
                  <w:lang w:val="en-CA"/>
                </w:rPr>
                <w:t>distracted driver</w:t>
              </w:r>
            </w:hyperlink>
          </w:p>
          <w:p w14:paraId="335721EC" w14:textId="77777777" w:rsidR="00786D9B" w:rsidRDefault="00786D9B" w:rsidP="00786D9B">
            <w:pPr>
              <w:pStyle w:val="ListParagraph"/>
              <w:numPr>
                <w:ilvl w:val="0"/>
                <w:numId w:val="18"/>
              </w:numPr>
              <w:contextualSpacing w:val="0"/>
              <w:rPr>
                <w:lang w:val="en-CA"/>
              </w:rPr>
            </w:pPr>
            <w:r>
              <w:rPr>
                <w:lang w:val="en-CA"/>
              </w:rPr>
              <w:t>Always err on the side of caution</w:t>
            </w:r>
          </w:p>
          <w:p w14:paraId="6C3F613E" w14:textId="77777777" w:rsidR="003103A5" w:rsidRDefault="003103A5" w:rsidP="00FB1AFA">
            <w:pPr>
              <w:rPr>
                <w:b/>
                <w:bCs/>
              </w:rPr>
            </w:pPr>
          </w:p>
          <w:p w14:paraId="5CF5450F" w14:textId="63388AE7" w:rsidR="00FB1AFA" w:rsidRDefault="00FB1AFA" w:rsidP="00527771">
            <w:pPr>
              <w:pStyle w:val="Heading1"/>
              <w:rPr>
                <w:color w:val="2F5496"/>
              </w:rPr>
            </w:pPr>
            <w:r>
              <w:rPr>
                <w:b w:val="0"/>
                <w:bCs w:val="0"/>
                <w:color w:val="2F5496"/>
              </w:rPr>
              <w:t xml:space="preserve">Informational Items </w:t>
            </w:r>
          </w:p>
          <w:p w14:paraId="237A17F9" w14:textId="77777777" w:rsidR="00786D9B" w:rsidRDefault="00786D9B" w:rsidP="00786D9B">
            <w:pPr>
              <w:pStyle w:val="NormalWeb"/>
              <w:spacing w:before="0" w:beforeAutospacing="0" w:after="0" w:afterAutospacing="0"/>
              <w:rPr>
                <w:b/>
                <w:bCs/>
                <w:color w:val="000000"/>
                <w:sz w:val="22"/>
                <w:szCs w:val="22"/>
                <w:lang w:val="en-CA"/>
              </w:rPr>
            </w:pPr>
            <w:r>
              <w:rPr>
                <w:b/>
                <w:bCs/>
                <w:color w:val="000000"/>
                <w:lang w:val="en-CA"/>
              </w:rPr>
              <w:t xml:space="preserve">JOHSC Training </w:t>
            </w:r>
          </w:p>
          <w:p w14:paraId="1DF66F58" w14:textId="77777777" w:rsidR="00786D9B" w:rsidRDefault="00786D9B" w:rsidP="00786D9B">
            <w:r>
              <w:t>New dates have been released for JOHSC Training Part 2a (March 16</w:t>
            </w:r>
            <w:r>
              <w:rPr>
                <w:vertAlign w:val="superscript"/>
              </w:rPr>
              <w:t>th</w:t>
            </w:r>
            <w:r>
              <w:t>, from 1pm-3pm) and Part 2b (March 21</w:t>
            </w:r>
            <w:r>
              <w:rPr>
                <w:vertAlign w:val="superscript"/>
              </w:rPr>
              <w:t>st</w:t>
            </w:r>
            <w:r>
              <w:t xml:space="preserve">, from 10am-12pm). Register </w:t>
            </w:r>
            <w:hyperlink r:id="rId14" w:history="1">
              <w:r>
                <w:rPr>
                  <w:rStyle w:val="Hyperlink"/>
                </w:rPr>
                <w:t>here</w:t>
              </w:r>
            </w:hyperlink>
            <w:r>
              <w:t>.</w:t>
            </w:r>
          </w:p>
          <w:p w14:paraId="121A4C2D" w14:textId="77777777" w:rsidR="00786D9B" w:rsidRDefault="00786D9B" w:rsidP="00786D9B"/>
          <w:p w14:paraId="15E91F96" w14:textId="77777777" w:rsidR="00786D9B" w:rsidRDefault="00786D9B" w:rsidP="00786D9B">
            <w:r>
              <w:t xml:space="preserve">The JOHSC Administrator training will be taking place on March 25th from 10am-11:30am. Register </w:t>
            </w:r>
            <w:hyperlink r:id="rId15" w:history="1">
              <w:r>
                <w:rPr>
                  <w:rStyle w:val="Hyperlink"/>
                </w:rPr>
                <w:t>here</w:t>
              </w:r>
            </w:hyperlink>
            <w:r>
              <w:t>.</w:t>
            </w:r>
          </w:p>
          <w:p w14:paraId="2B6D6AAD" w14:textId="77777777" w:rsidR="00786D9B" w:rsidRDefault="00786D9B" w:rsidP="00786D9B">
            <w:pPr>
              <w:pStyle w:val="NormalWeb"/>
              <w:spacing w:before="0" w:beforeAutospacing="0" w:after="0" w:afterAutospacing="0"/>
              <w:rPr>
                <w:color w:val="000000"/>
              </w:rPr>
            </w:pPr>
          </w:p>
          <w:p w14:paraId="2D1698C7" w14:textId="2BCEB5FE" w:rsidR="00786D9B" w:rsidRPr="00D13555" w:rsidRDefault="00786D9B" w:rsidP="00D13555">
            <w:pPr>
              <w:pStyle w:val="Heading1"/>
              <w:rPr>
                <w:color w:val="2E74B5"/>
              </w:rPr>
            </w:pPr>
            <w:r>
              <w:rPr>
                <w:b w:val="0"/>
                <w:bCs w:val="0"/>
                <w:color w:val="2E74B5"/>
              </w:rPr>
              <w:lastRenderedPageBreak/>
              <w:t>WorkSafeBC Inspection Reports (IR)</w:t>
            </w:r>
          </w:p>
          <w:p w14:paraId="56EFDF69" w14:textId="77777777" w:rsidR="00786D9B" w:rsidRDefault="00786D9B" w:rsidP="00786D9B">
            <w:r>
              <w:t xml:space="preserve">There was one </w:t>
            </w:r>
            <w:proofErr w:type="spellStart"/>
            <w:r>
              <w:t>WorkSafeBC</w:t>
            </w:r>
            <w:proofErr w:type="spellEnd"/>
            <w:r>
              <w:t xml:space="preserve"> Inspection Reports received since the last co-chair email.  As always, the “WSBC IR Summary” attachment provides a brief summary for the inspection report and some discussion points to consider.</w:t>
            </w:r>
          </w:p>
          <w:p w14:paraId="2A626CD9" w14:textId="77777777" w:rsidR="00527771" w:rsidRDefault="00527771" w:rsidP="00C718CB">
            <w:pPr>
              <w:rPr>
                <w:b/>
                <w:color w:val="00B050"/>
                <w:u w:val="single"/>
              </w:rPr>
            </w:pPr>
          </w:p>
          <w:p w14:paraId="04382C4E" w14:textId="0F116BD4" w:rsidR="00B223E2" w:rsidRDefault="00022D6F" w:rsidP="00C718CB">
            <w:pPr>
              <w:rPr>
                <w:b/>
                <w:color w:val="00B050"/>
                <w:u w:val="single"/>
              </w:rPr>
            </w:pPr>
            <w:r w:rsidRPr="002570FB">
              <w:rPr>
                <w:b/>
                <w:color w:val="00B050"/>
                <w:u w:val="single"/>
              </w:rPr>
              <w:t>Sustainability Tips</w:t>
            </w:r>
          </w:p>
          <w:p w14:paraId="177E3EA2" w14:textId="2A74BFD4" w:rsidR="00F61168" w:rsidRPr="003103A5" w:rsidRDefault="00527771" w:rsidP="003103A5">
            <w:pPr>
              <w:pStyle w:val="ListParagraph"/>
              <w:numPr>
                <w:ilvl w:val="0"/>
                <w:numId w:val="16"/>
              </w:numPr>
              <w:rPr>
                <w:rFonts w:ascii="Helvetica" w:hAnsi="Helvetica" w:cs="Helvetica"/>
                <w:color w:val="606060"/>
                <w:sz w:val="23"/>
                <w:szCs w:val="23"/>
              </w:rPr>
            </w:pPr>
            <w:r>
              <w:rPr>
                <w:rFonts w:ascii="Helvetica" w:hAnsi="Helvetica" w:cs="Helvetica"/>
                <w:color w:val="00800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00B34DD5">
        <w:trPr>
          <w:tblHeader/>
        </w:trPr>
        <w:tc>
          <w:tcPr>
            <w:tcW w:w="12871" w:type="dxa"/>
            <w:gridSpan w:val="6"/>
            <w:shd w:val="clear" w:color="auto" w:fill="0C2344"/>
          </w:tcPr>
          <w:p w14:paraId="265D4027" w14:textId="77777777" w:rsidR="002410FD" w:rsidRPr="00F6158E" w:rsidRDefault="00952985" w:rsidP="0056605B">
            <w:pPr>
              <w:numPr>
                <w:ilvl w:val="0"/>
                <w:numId w:val="1"/>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00B34DD5">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00012A5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00F30633">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6"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5387098C" w:rsidR="009B63AA" w:rsidRPr="004946ED" w:rsidRDefault="009B63AA"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004154FF">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00CB6012">
              <w:rPr>
                <w:rFonts w:ascii="Calibri Light" w:hAnsi="Calibri Light" w:cs="Calibri Light"/>
                <w:color w:val="0C2344"/>
                <w:sz w:val="22"/>
                <w:szCs w:val="22"/>
              </w:rPr>
              <w:t xml:space="preserve"> RS is completing the biosafety training before he can apply for biosafety permit.</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0F93DBD5" w:rsidR="009B63AA" w:rsidRDefault="00C3495B"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Mar</w:t>
            </w:r>
            <w:r w:rsidR="009B63AA">
              <w:rPr>
                <w:rFonts w:ascii="Calibri Light" w:hAnsi="Calibri Light" w:cs="Calibri Light"/>
                <w:b/>
                <w:color w:val="0C2344"/>
                <w:sz w:val="22"/>
                <w:szCs w:val="22"/>
              </w:rPr>
              <w:t xml:space="preserve"> 31, 2021</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91B7E" w:rsidRPr="00F6158E" w14:paraId="6D7FDCBD" w14:textId="77777777" w:rsidTr="000C2B6F">
        <w:tc>
          <w:tcPr>
            <w:tcW w:w="1616" w:type="dxa"/>
            <w:shd w:val="clear" w:color="auto" w:fill="auto"/>
            <w:vAlign w:val="center"/>
          </w:tcPr>
          <w:p w14:paraId="370CB1D3" w14:textId="77777777" w:rsidR="00891B7E" w:rsidRDefault="00891B7E" w:rsidP="000C2B6F">
            <w:pPr>
              <w:tabs>
                <w:tab w:val="left" w:pos="1995"/>
              </w:tabs>
              <w:jc w:val="center"/>
              <w:rPr>
                <w:rFonts w:ascii="Calibri Light" w:hAnsi="Calibri Light" w:cs="Calibri Light"/>
                <w:b/>
                <w:sz w:val="22"/>
                <w:szCs w:val="22"/>
              </w:rPr>
            </w:pPr>
            <w:bookmarkStart w:id="7" w:name="_Hlk94173862"/>
            <w:bookmarkEnd w:id="6"/>
            <w:r>
              <w:rPr>
                <w:rFonts w:ascii="Calibri Light" w:hAnsi="Calibri Light" w:cs="Calibri Light"/>
                <w:b/>
                <w:sz w:val="22"/>
                <w:szCs w:val="22"/>
              </w:rPr>
              <w:t>124</w:t>
            </w:r>
          </w:p>
        </w:tc>
        <w:tc>
          <w:tcPr>
            <w:tcW w:w="902" w:type="dxa"/>
            <w:shd w:val="clear" w:color="auto" w:fill="auto"/>
            <w:vAlign w:val="center"/>
          </w:tcPr>
          <w:p w14:paraId="7D0EAA84"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6B07301" w14:textId="412BC706" w:rsidR="00891B7E" w:rsidRDefault="00891B7E" w:rsidP="000C2B6F">
            <w:pPr>
              <w:rPr>
                <w:rFonts w:ascii="Calibri Light" w:hAnsi="Calibri Light" w:cs="Calibri Light"/>
                <w:color w:val="0C2344"/>
                <w:sz w:val="22"/>
                <w:szCs w:val="22"/>
              </w:rPr>
            </w:pPr>
            <w:r>
              <w:rPr>
                <w:rFonts w:ascii="Calibri Light" w:hAnsi="Calibri Light" w:cs="Calibri Light"/>
                <w:color w:val="0C2344"/>
                <w:sz w:val="22"/>
                <w:szCs w:val="22"/>
              </w:rPr>
              <w:t xml:space="preserve">Building access request – how it was done pre-pandemic? Should it be an automatically authorized process for faculty, staff and graduate students? What should be the appropriate access day/time? We look to streamline the process of approving after hours request and define a set day/time to avoid confusion faculty wide. The weekend access request form currently </w:t>
            </w:r>
            <w:r>
              <w:rPr>
                <w:rFonts w:ascii="Calibri Light" w:hAnsi="Calibri Light" w:cs="Calibri Light"/>
                <w:color w:val="0C2344"/>
                <w:sz w:val="22"/>
                <w:szCs w:val="22"/>
              </w:rPr>
              <w:lastRenderedPageBreak/>
              <w:t>in use should be updated to reflect the “post” pandemic research need. The form should mainly focus on the need for work alone procedures and supervisor approval.</w:t>
            </w:r>
            <w:r w:rsidR="00C3495B">
              <w:rPr>
                <w:rFonts w:ascii="Calibri Light" w:hAnsi="Calibri Light" w:cs="Calibri Light"/>
                <w:color w:val="0C2344"/>
                <w:sz w:val="22"/>
                <w:szCs w:val="22"/>
              </w:rPr>
              <w:t xml:space="preserve"> The form should also include the selection of after hours and weekends work – that will automatically include entrance access and/or alarm code.</w:t>
            </w:r>
          </w:p>
        </w:tc>
        <w:tc>
          <w:tcPr>
            <w:tcW w:w="1170" w:type="dxa"/>
            <w:shd w:val="clear" w:color="auto" w:fill="auto"/>
            <w:vAlign w:val="center"/>
          </w:tcPr>
          <w:p w14:paraId="2A38BA51"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w:t>
            </w:r>
          </w:p>
        </w:tc>
        <w:tc>
          <w:tcPr>
            <w:tcW w:w="1451" w:type="dxa"/>
            <w:shd w:val="clear" w:color="auto" w:fill="auto"/>
            <w:vAlign w:val="center"/>
          </w:tcPr>
          <w:p w14:paraId="5D507DCE" w14:textId="5EAC5C5B" w:rsidR="00891B7E" w:rsidRDefault="00C3495B"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Mar</w:t>
            </w:r>
            <w:r w:rsidR="00891B7E">
              <w:rPr>
                <w:rFonts w:ascii="Calibri Light" w:hAnsi="Calibri Light" w:cs="Calibri Light"/>
                <w:b/>
                <w:color w:val="0C2344"/>
                <w:sz w:val="22"/>
                <w:szCs w:val="22"/>
              </w:rPr>
              <w:t xml:space="preserve"> 31, 2021</w:t>
            </w:r>
          </w:p>
        </w:tc>
        <w:tc>
          <w:tcPr>
            <w:tcW w:w="906" w:type="dxa"/>
            <w:shd w:val="clear" w:color="auto" w:fill="auto"/>
            <w:vAlign w:val="center"/>
          </w:tcPr>
          <w:p w14:paraId="73F73381"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7"/>
      <w:tr w:rsidR="00891B7E" w:rsidRPr="00F6158E" w14:paraId="77C9D103" w14:textId="77777777" w:rsidTr="000C2B6F">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01C1B35E" w:rsidR="00891B7E" w:rsidRDefault="00891B7E" w:rsidP="000C2B6F">
            <w:pPr>
              <w:rPr>
                <w:rFonts w:ascii="Calibri Light" w:hAnsi="Calibri Light" w:cs="Calibri Light"/>
                <w:color w:val="0C2344"/>
                <w:sz w:val="22"/>
                <w:szCs w:val="22"/>
              </w:rPr>
            </w:pPr>
            <w:r>
              <w:rPr>
                <w:rFonts w:asciiTheme="minorHAnsi" w:hAnsiTheme="minorHAnsi" w:cstheme="minorHAnsi"/>
                <w:color w:val="0C2344"/>
                <w:sz w:val="22"/>
                <w:szCs w:val="22"/>
              </w:rPr>
              <w:t>A suggestion has been made to update the General Guide such that researcher will select the type of work areas (field, farm, office and/or lab), then the corresponding lab and field guides will follow. This will take time to test and implement</w:t>
            </w:r>
            <w:r w:rsidR="00213496">
              <w:rPr>
                <w:rFonts w:asciiTheme="minorHAnsi" w:hAnsiTheme="minorHAnsi" w:cstheme="minorHAnsi"/>
                <w:color w:val="0C2344"/>
                <w:sz w:val="22"/>
                <w:szCs w:val="22"/>
              </w:rPr>
              <w:t xml:space="preserve"> and is expected to take on by the summer work learn student with some help from LC.</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IC/LF</w:t>
            </w:r>
          </w:p>
        </w:tc>
        <w:tc>
          <w:tcPr>
            <w:tcW w:w="1451" w:type="dxa"/>
            <w:shd w:val="clear" w:color="auto" w:fill="auto"/>
            <w:vAlign w:val="center"/>
          </w:tcPr>
          <w:p w14:paraId="15C9D71B" w14:textId="757648C8" w:rsidR="00891B7E" w:rsidRDefault="00213496"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May 31, 2022</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906C2E" w:rsidRPr="00F6158E" w14:paraId="1D755B71" w14:textId="77777777" w:rsidTr="001E1DB4">
        <w:tc>
          <w:tcPr>
            <w:tcW w:w="1616" w:type="dxa"/>
            <w:shd w:val="clear" w:color="auto" w:fill="auto"/>
            <w:vAlign w:val="center"/>
          </w:tcPr>
          <w:p w14:paraId="16AB587B" w14:textId="77777777" w:rsidR="00906C2E" w:rsidRDefault="00906C2E" w:rsidP="001E1DB4">
            <w:pPr>
              <w:tabs>
                <w:tab w:val="left" w:pos="1995"/>
              </w:tabs>
              <w:jc w:val="center"/>
              <w:rPr>
                <w:rFonts w:ascii="Calibri Light" w:hAnsi="Calibri Light" w:cs="Calibri Light"/>
                <w:b/>
                <w:sz w:val="22"/>
                <w:szCs w:val="22"/>
              </w:rPr>
            </w:pPr>
            <w:r>
              <w:rPr>
                <w:rFonts w:ascii="Calibri Light" w:hAnsi="Calibri Light" w:cs="Calibri Light"/>
                <w:b/>
                <w:sz w:val="22"/>
                <w:szCs w:val="22"/>
              </w:rPr>
              <w:t>127</w:t>
            </w:r>
          </w:p>
        </w:tc>
        <w:tc>
          <w:tcPr>
            <w:tcW w:w="902" w:type="dxa"/>
            <w:shd w:val="clear" w:color="auto" w:fill="auto"/>
            <w:vAlign w:val="center"/>
          </w:tcPr>
          <w:p w14:paraId="466E14EA" w14:textId="77777777" w:rsidR="00906C2E" w:rsidRDefault="00906C2E" w:rsidP="001E1DB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825319F" w14:textId="7C890F6D" w:rsidR="00906C2E" w:rsidRDefault="00906C2E" w:rsidP="001E1DB4">
            <w:pPr>
              <w:rPr>
                <w:rFonts w:asciiTheme="minorHAnsi" w:hAnsiTheme="minorHAnsi" w:cstheme="minorHAnsi"/>
                <w:color w:val="0C2344"/>
                <w:sz w:val="22"/>
                <w:szCs w:val="22"/>
              </w:rPr>
            </w:pPr>
            <w:r>
              <w:rPr>
                <w:rFonts w:asciiTheme="minorHAnsi" w:hAnsiTheme="minorHAnsi" w:cstheme="minorHAnsi"/>
                <w:color w:val="0C2344"/>
                <w:sz w:val="22"/>
                <w:szCs w:val="22"/>
              </w:rPr>
              <w:t>Upon going through the informational items provided by SRS, it was suggested that the building submits for a request to access the indoor air quality. The operations team will take the lead to have this scheduled.</w:t>
            </w:r>
            <w:r w:rsidR="000158D7">
              <w:rPr>
                <w:rFonts w:asciiTheme="minorHAnsi" w:hAnsiTheme="minorHAnsi" w:cstheme="minorHAnsi"/>
                <w:color w:val="0C2344"/>
                <w:sz w:val="22"/>
                <w:szCs w:val="22"/>
              </w:rPr>
              <w:t xml:space="preserve"> Specific rooms for such work include 320/328/332, 218/214, 220 – 240, 48A/B</w:t>
            </w:r>
          </w:p>
        </w:tc>
        <w:tc>
          <w:tcPr>
            <w:tcW w:w="1170" w:type="dxa"/>
            <w:shd w:val="clear" w:color="auto" w:fill="auto"/>
            <w:vAlign w:val="center"/>
          </w:tcPr>
          <w:p w14:paraId="15ED67B9" w14:textId="77777777" w:rsidR="00906C2E" w:rsidRDefault="00906C2E"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AJ/IC/LF</w:t>
            </w:r>
          </w:p>
        </w:tc>
        <w:tc>
          <w:tcPr>
            <w:tcW w:w="1451" w:type="dxa"/>
            <w:shd w:val="clear" w:color="auto" w:fill="auto"/>
            <w:vAlign w:val="center"/>
          </w:tcPr>
          <w:p w14:paraId="4FB0D835" w14:textId="77777777" w:rsidR="00906C2E" w:rsidRDefault="00906C2E"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May 31, 2022</w:t>
            </w:r>
          </w:p>
        </w:tc>
        <w:tc>
          <w:tcPr>
            <w:tcW w:w="906" w:type="dxa"/>
            <w:shd w:val="clear" w:color="auto" w:fill="auto"/>
            <w:vAlign w:val="center"/>
          </w:tcPr>
          <w:p w14:paraId="4E634557" w14:textId="02D2896C" w:rsidR="00906C2E" w:rsidRDefault="00906C2E" w:rsidP="001E1DB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p w14:paraId="5167FD83" w14:textId="77777777" w:rsidR="00906C2E" w:rsidRDefault="00906C2E" w:rsidP="001E1DB4">
            <w:pPr>
              <w:jc w:val="center"/>
              <w:rPr>
                <w:rFonts w:ascii="Calibri Light" w:hAnsi="Calibri Light" w:cs="Calibri Light"/>
                <w:b/>
                <w:color w:val="0C2344"/>
                <w:sz w:val="22"/>
                <w:szCs w:val="22"/>
              </w:rPr>
            </w:pPr>
          </w:p>
        </w:tc>
      </w:tr>
      <w:tr w:rsidR="004904DD" w:rsidRPr="00F6158E" w14:paraId="1CBA8637" w14:textId="77777777" w:rsidTr="00012A51">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42E95B" w14:textId="77777777" w:rsidR="004904DD" w:rsidRDefault="004904DD" w:rsidP="002226E1">
            <w:pPr>
              <w:tabs>
                <w:tab w:val="left" w:pos="1995"/>
              </w:tabs>
              <w:jc w:val="center"/>
              <w:rPr>
                <w:rFonts w:ascii="Calibri Light" w:hAnsi="Calibri Light" w:cs="Calibri Light"/>
                <w:sz w:val="22"/>
                <w:szCs w:val="22"/>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FF49E9" w14:textId="77777777" w:rsidR="004904DD" w:rsidRDefault="004904DD" w:rsidP="002226E1">
            <w:pPr>
              <w:rPr>
                <w:rFonts w:ascii="Calibri Light" w:hAnsi="Calibri Light" w:cs="Calibri Light"/>
                <w:color w:val="0C2344"/>
                <w:sz w:val="22"/>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36C3413E" w14:textId="77777777" w:rsidR="004904DD" w:rsidRDefault="004904DD" w:rsidP="002226E1">
            <w:pPr>
              <w:rPr>
                <w:rFonts w:ascii="Calibri Light" w:hAnsi="Calibri Light" w:cs="Calibri Light"/>
                <w:color w:val="0C2344"/>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AAB9F1" w14:textId="77777777" w:rsidR="004904DD" w:rsidRDefault="004904DD" w:rsidP="002226E1">
            <w:pPr>
              <w:jc w:val="center"/>
              <w:rPr>
                <w:rFonts w:ascii="Calibri Light" w:hAnsi="Calibri Light" w:cs="Calibri Light"/>
                <w:color w:val="0C2344"/>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FAC4B42" w14:textId="77777777" w:rsidR="004904DD" w:rsidRDefault="004904DD" w:rsidP="002226E1">
            <w:pPr>
              <w:jc w:val="center"/>
              <w:rPr>
                <w:rFonts w:ascii="Calibri Light" w:hAnsi="Calibri Light" w:cs="Calibri Light"/>
                <w:color w:val="0C2344"/>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FD014CA" w14:textId="77777777" w:rsidR="004904DD" w:rsidRDefault="004904DD" w:rsidP="002226E1">
            <w:pPr>
              <w:jc w:val="center"/>
              <w:rPr>
                <w:rFonts w:ascii="Calibri Light" w:hAnsi="Calibri Light" w:cs="Calibri Light"/>
                <w:color w:val="0C2344"/>
                <w:sz w:val="22"/>
                <w:szCs w:val="22"/>
              </w:rPr>
            </w:pPr>
          </w:p>
        </w:tc>
      </w:tr>
      <w:tr w:rsidR="002226E1" w:rsidRPr="00F6158E" w14:paraId="2BE10625" w14:textId="77777777" w:rsidTr="00B34DD5">
        <w:trPr>
          <w:tblHeader/>
        </w:trPr>
        <w:tc>
          <w:tcPr>
            <w:tcW w:w="12871" w:type="dxa"/>
            <w:gridSpan w:val="6"/>
            <w:shd w:val="clear" w:color="auto" w:fill="0C2344"/>
          </w:tcPr>
          <w:p w14:paraId="71F0545A" w14:textId="77777777" w:rsidR="002226E1" w:rsidRPr="00F6158E" w:rsidRDefault="002226E1" w:rsidP="002226E1">
            <w:pPr>
              <w:numPr>
                <w:ilvl w:val="0"/>
                <w:numId w:val="1"/>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2226E1" w:rsidRPr="001157AE" w14:paraId="54FC482D" w14:textId="77777777" w:rsidTr="00B34DD5">
        <w:trPr>
          <w:trHeight w:val="755"/>
        </w:trPr>
        <w:tc>
          <w:tcPr>
            <w:tcW w:w="12871" w:type="dxa"/>
            <w:gridSpan w:val="6"/>
          </w:tcPr>
          <w:p w14:paraId="72B5803F" w14:textId="77777777" w:rsidR="002226E1" w:rsidRDefault="002226E1" w:rsidP="002226E1">
            <w:pPr>
              <w:pStyle w:val="PlainText"/>
              <w:rPr>
                <w:rFonts w:asciiTheme="majorHAnsi" w:hAnsiTheme="majorHAnsi" w:cstheme="majorHAnsi"/>
                <w:szCs w:val="22"/>
                <w:highlight w:val="yellow"/>
              </w:rPr>
            </w:pPr>
          </w:p>
          <w:p w14:paraId="3805E3AD" w14:textId="77777777" w:rsidR="002226E1" w:rsidRPr="00565288" w:rsidRDefault="002226E1" w:rsidP="002226E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2226E1" w:rsidRPr="00F6158E" w14:paraId="44DDF599" w14:textId="77777777" w:rsidTr="00012A51">
        <w:tc>
          <w:tcPr>
            <w:tcW w:w="1616" w:type="dxa"/>
            <w:shd w:val="clear" w:color="auto" w:fill="auto"/>
            <w:vAlign w:val="center"/>
          </w:tcPr>
          <w:p w14:paraId="6D69C880" w14:textId="77777777" w:rsidR="002226E1" w:rsidRPr="00D96021" w:rsidRDefault="002226E1" w:rsidP="002226E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0E3DD4C2"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7517CC7F"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2D0D22E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C0151B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09A97443"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891B7E" w:rsidRPr="00F6158E" w14:paraId="554481A0" w14:textId="77777777" w:rsidTr="00012A51">
        <w:tc>
          <w:tcPr>
            <w:tcW w:w="1616" w:type="dxa"/>
            <w:shd w:val="clear" w:color="auto" w:fill="auto"/>
            <w:vAlign w:val="center"/>
          </w:tcPr>
          <w:p w14:paraId="3B1E940B" w14:textId="199F5A13" w:rsidR="00891B7E" w:rsidRDefault="00FF32FE"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12</w:t>
            </w:r>
            <w:r w:rsidR="00906C2E">
              <w:rPr>
                <w:rFonts w:ascii="Calibri Light" w:hAnsi="Calibri Light" w:cs="Calibri Light"/>
                <w:b/>
                <w:sz w:val="22"/>
                <w:szCs w:val="22"/>
              </w:rPr>
              <w:t>8</w:t>
            </w:r>
          </w:p>
        </w:tc>
        <w:tc>
          <w:tcPr>
            <w:tcW w:w="902" w:type="dxa"/>
            <w:shd w:val="clear" w:color="auto" w:fill="auto"/>
            <w:vAlign w:val="center"/>
          </w:tcPr>
          <w:p w14:paraId="1F222CD6" w14:textId="58327652" w:rsidR="00891B7E" w:rsidRDefault="005043BC"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D1EC21D" w14:textId="77BB334A" w:rsidR="00891B7E" w:rsidRDefault="005043BC" w:rsidP="002226E1">
            <w:pPr>
              <w:rPr>
                <w:rFonts w:asciiTheme="minorHAnsi" w:hAnsiTheme="minorHAnsi" w:cstheme="minorHAnsi"/>
                <w:color w:val="0C2344"/>
                <w:sz w:val="22"/>
                <w:szCs w:val="22"/>
              </w:rPr>
            </w:pPr>
            <w:r>
              <w:rPr>
                <w:rFonts w:asciiTheme="minorHAnsi" w:hAnsiTheme="minorHAnsi" w:cstheme="minorHAnsi"/>
                <w:color w:val="0C2344"/>
                <w:sz w:val="22"/>
                <w:szCs w:val="22"/>
              </w:rPr>
              <w:t>LF raises questions of which categories Room 26 and Room 34 fall under. It’s agreed that both should be regarded as labs.</w:t>
            </w:r>
          </w:p>
        </w:tc>
        <w:tc>
          <w:tcPr>
            <w:tcW w:w="1170" w:type="dxa"/>
            <w:shd w:val="clear" w:color="auto" w:fill="auto"/>
            <w:vAlign w:val="center"/>
          </w:tcPr>
          <w:p w14:paraId="2009D177" w14:textId="2C0CEE90" w:rsidR="00891B7E" w:rsidRDefault="00B7376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33B590AE" w14:textId="1F90312E" w:rsidR="00891B7E" w:rsidRDefault="00B7376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Mar 31, 2022</w:t>
            </w:r>
          </w:p>
        </w:tc>
        <w:tc>
          <w:tcPr>
            <w:tcW w:w="906" w:type="dxa"/>
            <w:shd w:val="clear" w:color="auto" w:fill="auto"/>
            <w:vAlign w:val="center"/>
          </w:tcPr>
          <w:p w14:paraId="577C43DE" w14:textId="13727863" w:rsidR="000D4344" w:rsidRDefault="00574C7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0D4344" w:rsidRPr="00F6158E" w14:paraId="57B7A06F" w14:textId="77777777" w:rsidTr="00012A51">
        <w:tc>
          <w:tcPr>
            <w:tcW w:w="1616" w:type="dxa"/>
            <w:shd w:val="clear" w:color="auto" w:fill="auto"/>
            <w:vAlign w:val="center"/>
          </w:tcPr>
          <w:p w14:paraId="43B84A8B" w14:textId="583D96C1" w:rsidR="000D4344" w:rsidRDefault="00B73760"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129</w:t>
            </w:r>
          </w:p>
        </w:tc>
        <w:tc>
          <w:tcPr>
            <w:tcW w:w="902" w:type="dxa"/>
            <w:shd w:val="clear" w:color="auto" w:fill="auto"/>
            <w:vAlign w:val="center"/>
          </w:tcPr>
          <w:p w14:paraId="101083E7" w14:textId="4DCD4719" w:rsidR="000D4344" w:rsidRDefault="00B73760"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4A0F162" w14:textId="3FDAF157" w:rsidR="000D4344" w:rsidRDefault="00B73760" w:rsidP="002226E1">
            <w:pPr>
              <w:rPr>
                <w:rFonts w:asciiTheme="minorHAnsi" w:hAnsiTheme="minorHAnsi" w:cstheme="minorHAnsi"/>
                <w:color w:val="0C2344"/>
                <w:sz w:val="22"/>
                <w:szCs w:val="22"/>
              </w:rPr>
            </w:pPr>
            <w:r>
              <w:rPr>
                <w:rFonts w:asciiTheme="minorHAnsi" w:hAnsiTheme="minorHAnsi" w:cstheme="minorHAnsi"/>
                <w:color w:val="0C2344"/>
                <w:sz w:val="22"/>
                <w:szCs w:val="22"/>
              </w:rPr>
              <w:t xml:space="preserve">LF and CL have noticed that some users in </w:t>
            </w:r>
            <w:r w:rsidR="005043BC">
              <w:rPr>
                <w:rFonts w:asciiTheme="minorHAnsi" w:hAnsiTheme="minorHAnsi" w:cstheme="minorHAnsi"/>
                <w:color w:val="0C2344"/>
                <w:sz w:val="22"/>
                <w:szCs w:val="22"/>
              </w:rPr>
              <w:t>Room 48B</w:t>
            </w:r>
            <w:r w:rsidR="005B0888">
              <w:rPr>
                <w:rFonts w:asciiTheme="minorHAnsi" w:hAnsiTheme="minorHAnsi" w:cstheme="minorHAnsi"/>
                <w:color w:val="0C2344"/>
                <w:sz w:val="22"/>
                <w:szCs w:val="22"/>
              </w:rPr>
              <w:t>/144</w:t>
            </w:r>
            <w:r>
              <w:rPr>
                <w:rFonts w:asciiTheme="minorHAnsi" w:hAnsiTheme="minorHAnsi" w:cstheme="minorHAnsi"/>
                <w:color w:val="0C2344"/>
                <w:sz w:val="22"/>
                <w:szCs w:val="22"/>
              </w:rPr>
              <w:t xml:space="preserve"> may not have received proper site-specific training, especially the soil grinding instruments and the work alone in enclosed area. It is advised that the site-specific training be included as a mandatory training on TRMS for these spaces so</w:t>
            </w:r>
            <w:r w:rsidR="005043BC">
              <w:rPr>
                <w:rFonts w:asciiTheme="minorHAnsi" w:hAnsiTheme="minorHAnsi" w:cstheme="minorHAnsi"/>
                <w:color w:val="0C2344"/>
                <w:sz w:val="22"/>
                <w:szCs w:val="22"/>
              </w:rPr>
              <w:t xml:space="preserve"> key </w:t>
            </w:r>
            <w:r>
              <w:rPr>
                <w:rFonts w:asciiTheme="minorHAnsi" w:hAnsiTheme="minorHAnsi" w:cstheme="minorHAnsi"/>
                <w:color w:val="0C2344"/>
                <w:sz w:val="22"/>
                <w:szCs w:val="22"/>
              </w:rPr>
              <w:t xml:space="preserve">request will capture these. IC will help to add this </w:t>
            </w:r>
            <w:proofErr w:type="gramStart"/>
            <w:r>
              <w:rPr>
                <w:rFonts w:asciiTheme="minorHAnsi" w:hAnsiTheme="minorHAnsi" w:cstheme="minorHAnsi"/>
                <w:color w:val="0C2344"/>
                <w:sz w:val="22"/>
                <w:szCs w:val="22"/>
              </w:rPr>
              <w:t>site specific</w:t>
            </w:r>
            <w:proofErr w:type="gramEnd"/>
            <w:r>
              <w:rPr>
                <w:rFonts w:asciiTheme="minorHAnsi" w:hAnsiTheme="minorHAnsi" w:cstheme="minorHAnsi"/>
                <w:color w:val="0C2344"/>
                <w:sz w:val="22"/>
                <w:szCs w:val="22"/>
              </w:rPr>
              <w:t xml:space="preserve"> training to TRMS for Area MCML 144.</w:t>
            </w:r>
          </w:p>
        </w:tc>
        <w:tc>
          <w:tcPr>
            <w:tcW w:w="1170" w:type="dxa"/>
            <w:shd w:val="clear" w:color="auto" w:fill="auto"/>
            <w:vAlign w:val="center"/>
          </w:tcPr>
          <w:p w14:paraId="0D592CD9" w14:textId="4E03E243" w:rsidR="000D4344" w:rsidRDefault="00B7376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CL/LF</w:t>
            </w:r>
          </w:p>
        </w:tc>
        <w:tc>
          <w:tcPr>
            <w:tcW w:w="1451" w:type="dxa"/>
            <w:shd w:val="clear" w:color="auto" w:fill="auto"/>
            <w:vAlign w:val="center"/>
          </w:tcPr>
          <w:p w14:paraId="311A380E" w14:textId="04AD72AE" w:rsidR="000D4344" w:rsidRDefault="00B7376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Apr 30, 2022</w:t>
            </w:r>
          </w:p>
        </w:tc>
        <w:tc>
          <w:tcPr>
            <w:tcW w:w="906" w:type="dxa"/>
            <w:shd w:val="clear" w:color="auto" w:fill="auto"/>
            <w:vAlign w:val="center"/>
          </w:tcPr>
          <w:p w14:paraId="55E545E7" w14:textId="0D152F7E" w:rsidR="000D4344" w:rsidRDefault="00B7376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8C2015" w:rsidRPr="00F6158E" w14:paraId="171EC483" w14:textId="77777777" w:rsidTr="00012A51">
        <w:tc>
          <w:tcPr>
            <w:tcW w:w="1616" w:type="dxa"/>
            <w:shd w:val="clear" w:color="auto" w:fill="auto"/>
            <w:vAlign w:val="center"/>
          </w:tcPr>
          <w:p w14:paraId="6258AEB4" w14:textId="7548D680" w:rsidR="008C2015" w:rsidRDefault="00B73760"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130</w:t>
            </w:r>
          </w:p>
        </w:tc>
        <w:tc>
          <w:tcPr>
            <w:tcW w:w="902" w:type="dxa"/>
            <w:shd w:val="clear" w:color="auto" w:fill="auto"/>
            <w:vAlign w:val="center"/>
          </w:tcPr>
          <w:p w14:paraId="7F33124B" w14:textId="0659F27A" w:rsidR="008C2015" w:rsidRDefault="00B73760"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551BE74" w14:textId="5AE77985" w:rsidR="008C2015" w:rsidRDefault="00B73760" w:rsidP="002226E1">
            <w:pPr>
              <w:rPr>
                <w:rFonts w:asciiTheme="minorHAnsi" w:hAnsiTheme="minorHAnsi" w:cstheme="minorHAnsi"/>
                <w:color w:val="0C2344"/>
                <w:sz w:val="22"/>
                <w:szCs w:val="22"/>
              </w:rPr>
            </w:pPr>
            <w:r>
              <w:rPr>
                <w:rFonts w:asciiTheme="minorHAnsi" w:hAnsiTheme="minorHAnsi" w:cstheme="minorHAnsi"/>
                <w:color w:val="0C2344"/>
                <w:sz w:val="22"/>
                <w:szCs w:val="22"/>
              </w:rPr>
              <w:t>Concern was raised regarding g</w:t>
            </w:r>
            <w:r w:rsidR="008C2015">
              <w:rPr>
                <w:rFonts w:asciiTheme="minorHAnsi" w:hAnsiTheme="minorHAnsi" w:cstheme="minorHAnsi"/>
                <w:color w:val="0C2344"/>
                <w:sz w:val="22"/>
                <w:szCs w:val="22"/>
              </w:rPr>
              <w:t>reenhouse light</w:t>
            </w:r>
            <w:r>
              <w:rPr>
                <w:rFonts w:asciiTheme="minorHAnsi" w:hAnsiTheme="minorHAnsi" w:cstheme="minorHAnsi"/>
                <w:color w:val="0C2344"/>
                <w:sz w:val="22"/>
                <w:szCs w:val="22"/>
              </w:rPr>
              <w:t>s. It was observed that</w:t>
            </w:r>
            <w:r w:rsidR="008C2015">
              <w:rPr>
                <w:rFonts w:asciiTheme="minorHAnsi" w:hAnsiTheme="minorHAnsi" w:cstheme="minorHAnsi"/>
                <w:color w:val="0C2344"/>
                <w:sz w:val="22"/>
                <w:szCs w:val="22"/>
              </w:rPr>
              <w:t xml:space="preserve"> bleach</w:t>
            </w:r>
            <w:r>
              <w:rPr>
                <w:rFonts w:asciiTheme="minorHAnsi" w:hAnsiTheme="minorHAnsi" w:cstheme="minorHAnsi"/>
                <w:color w:val="0C2344"/>
                <w:sz w:val="22"/>
                <w:szCs w:val="22"/>
              </w:rPr>
              <w:t>ing occurs on</w:t>
            </w:r>
            <w:r w:rsidR="008C2015">
              <w:rPr>
                <w:rFonts w:asciiTheme="minorHAnsi" w:hAnsiTheme="minorHAnsi" w:cstheme="minorHAnsi"/>
                <w:color w:val="0C2344"/>
                <w:sz w:val="22"/>
                <w:szCs w:val="22"/>
              </w:rPr>
              <w:t xml:space="preserve"> the plastic racks; </w:t>
            </w:r>
            <w:r>
              <w:rPr>
                <w:rFonts w:asciiTheme="minorHAnsi" w:hAnsiTheme="minorHAnsi" w:cstheme="minorHAnsi"/>
                <w:color w:val="0C2344"/>
                <w:sz w:val="22"/>
                <w:szCs w:val="22"/>
              </w:rPr>
              <w:t>will this level of lighting incur negative impact on users working in the space? Are there special PPE recommendations</w:t>
            </w:r>
            <w:r w:rsidR="000158D7">
              <w:rPr>
                <w:rFonts w:asciiTheme="minorHAnsi" w:hAnsiTheme="minorHAnsi" w:cstheme="minorHAnsi"/>
                <w:color w:val="0C2344"/>
                <w:sz w:val="22"/>
                <w:szCs w:val="22"/>
              </w:rPr>
              <w:t xml:space="preserve">? </w:t>
            </w:r>
            <w:r w:rsidR="00913997">
              <w:rPr>
                <w:rFonts w:asciiTheme="minorHAnsi" w:hAnsiTheme="minorHAnsi" w:cstheme="minorHAnsi"/>
                <w:color w:val="0C2344"/>
                <w:sz w:val="22"/>
                <w:szCs w:val="22"/>
              </w:rPr>
              <w:t xml:space="preserve">IC </w:t>
            </w:r>
            <w:r w:rsidR="000158D7">
              <w:rPr>
                <w:rFonts w:asciiTheme="minorHAnsi" w:hAnsiTheme="minorHAnsi" w:cstheme="minorHAnsi"/>
                <w:color w:val="0C2344"/>
                <w:sz w:val="22"/>
                <w:szCs w:val="22"/>
              </w:rPr>
              <w:t>will</w:t>
            </w:r>
            <w:r w:rsidR="00913997">
              <w:rPr>
                <w:rFonts w:asciiTheme="minorHAnsi" w:hAnsiTheme="minorHAnsi" w:cstheme="minorHAnsi"/>
                <w:color w:val="0C2344"/>
                <w:sz w:val="22"/>
                <w:szCs w:val="22"/>
              </w:rPr>
              <w:t xml:space="preserve"> send an email to MB</w:t>
            </w:r>
            <w:r w:rsidR="000158D7">
              <w:rPr>
                <w:rFonts w:asciiTheme="minorHAnsi" w:hAnsiTheme="minorHAnsi" w:cstheme="minorHAnsi"/>
                <w:color w:val="0C2344"/>
                <w:sz w:val="22"/>
                <w:szCs w:val="22"/>
              </w:rPr>
              <w:t xml:space="preserve"> to inquire.</w:t>
            </w:r>
          </w:p>
        </w:tc>
        <w:tc>
          <w:tcPr>
            <w:tcW w:w="1170" w:type="dxa"/>
            <w:shd w:val="clear" w:color="auto" w:fill="auto"/>
            <w:vAlign w:val="center"/>
          </w:tcPr>
          <w:p w14:paraId="0C04680C" w14:textId="5E8ABB88" w:rsidR="008C2015" w:rsidRDefault="000158D7"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20184A29" w14:textId="241058C8" w:rsidR="008C2015" w:rsidRDefault="000158D7"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Apr 30, 2022</w:t>
            </w:r>
          </w:p>
        </w:tc>
        <w:tc>
          <w:tcPr>
            <w:tcW w:w="906" w:type="dxa"/>
            <w:shd w:val="clear" w:color="auto" w:fill="auto"/>
            <w:vAlign w:val="center"/>
          </w:tcPr>
          <w:p w14:paraId="5EE1CA67" w14:textId="222AC866" w:rsidR="008C2015" w:rsidRDefault="000158D7"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0158D7" w:rsidRPr="00F6158E" w14:paraId="6DB0A056" w14:textId="77777777" w:rsidTr="00012A51">
        <w:tc>
          <w:tcPr>
            <w:tcW w:w="1616" w:type="dxa"/>
            <w:shd w:val="clear" w:color="auto" w:fill="auto"/>
            <w:vAlign w:val="center"/>
          </w:tcPr>
          <w:p w14:paraId="08384409" w14:textId="13D7B3FA" w:rsidR="000158D7" w:rsidRDefault="000158D7"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131</w:t>
            </w:r>
          </w:p>
        </w:tc>
        <w:tc>
          <w:tcPr>
            <w:tcW w:w="902" w:type="dxa"/>
            <w:shd w:val="clear" w:color="auto" w:fill="auto"/>
            <w:vAlign w:val="center"/>
          </w:tcPr>
          <w:p w14:paraId="7196B2E1" w14:textId="55202CCD" w:rsidR="000158D7" w:rsidRDefault="000158D7"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D5968FC" w14:textId="1CB72695" w:rsidR="000158D7" w:rsidRDefault="000158D7" w:rsidP="002226E1">
            <w:pPr>
              <w:rPr>
                <w:rFonts w:asciiTheme="minorHAnsi" w:hAnsiTheme="minorHAnsi" w:cstheme="minorHAnsi"/>
                <w:color w:val="0C2344"/>
                <w:sz w:val="22"/>
                <w:szCs w:val="22"/>
              </w:rPr>
            </w:pPr>
            <w:r>
              <w:rPr>
                <w:rFonts w:asciiTheme="minorHAnsi" w:hAnsiTheme="minorHAnsi" w:cstheme="minorHAnsi"/>
                <w:color w:val="0C2344"/>
                <w:sz w:val="22"/>
                <w:szCs w:val="22"/>
              </w:rPr>
              <w:t>TK has raised concerns regarding use of BSC in MCML 302. It is not clear what work was conducted in the BSC and whether there will be contamination to a nearby experiment set up in the space. It is suggested that the BSC be relocated as soon as possible. The most feasible option will be to move the BSC to MCML 220 for use over the summer.</w:t>
            </w:r>
          </w:p>
        </w:tc>
        <w:tc>
          <w:tcPr>
            <w:tcW w:w="1170" w:type="dxa"/>
            <w:shd w:val="clear" w:color="auto" w:fill="auto"/>
            <w:vAlign w:val="center"/>
          </w:tcPr>
          <w:p w14:paraId="2A1D6025" w14:textId="15B57583" w:rsidR="000158D7" w:rsidRDefault="000158D7"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IC/AJ</w:t>
            </w:r>
          </w:p>
        </w:tc>
        <w:tc>
          <w:tcPr>
            <w:tcW w:w="1451" w:type="dxa"/>
            <w:shd w:val="clear" w:color="auto" w:fill="auto"/>
            <w:vAlign w:val="center"/>
          </w:tcPr>
          <w:p w14:paraId="43FE21B1" w14:textId="50383EAD" w:rsidR="000158D7" w:rsidRDefault="000158D7"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Apr 30, 2022</w:t>
            </w:r>
          </w:p>
        </w:tc>
        <w:tc>
          <w:tcPr>
            <w:tcW w:w="906" w:type="dxa"/>
            <w:shd w:val="clear" w:color="auto" w:fill="auto"/>
            <w:vAlign w:val="center"/>
          </w:tcPr>
          <w:p w14:paraId="075F4A43" w14:textId="18C9645E" w:rsidR="000158D7" w:rsidRDefault="000158D7"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0158D7" w:rsidRPr="00F6158E" w14:paraId="4927B6B5" w14:textId="77777777" w:rsidTr="00012A51">
        <w:tc>
          <w:tcPr>
            <w:tcW w:w="1616" w:type="dxa"/>
            <w:shd w:val="clear" w:color="auto" w:fill="auto"/>
            <w:vAlign w:val="center"/>
          </w:tcPr>
          <w:p w14:paraId="6ABAC29A" w14:textId="11F8FA1F" w:rsidR="000158D7" w:rsidRDefault="00A51140"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132</w:t>
            </w:r>
          </w:p>
        </w:tc>
        <w:tc>
          <w:tcPr>
            <w:tcW w:w="902" w:type="dxa"/>
            <w:shd w:val="clear" w:color="auto" w:fill="auto"/>
            <w:vAlign w:val="center"/>
          </w:tcPr>
          <w:p w14:paraId="19C87F51" w14:textId="17A044F7" w:rsidR="000158D7" w:rsidRDefault="00A51140"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BC8F315" w14:textId="7EA4E6E1" w:rsidR="000158D7" w:rsidRDefault="00A51140" w:rsidP="002226E1">
            <w:pPr>
              <w:rPr>
                <w:rFonts w:asciiTheme="minorHAnsi" w:hAnsiTheme="minorHAnsi" w:cstheme="minorHAnsi"/>
                <w:color w:val="0C2344"/>
                <w:sz w:val="22"/>
                <w:szCs w:val="22"/>
              </w:rPr>
            </w:pPr>
            <w:r>
              <w:rPr>
                <w:rFonts w:asciiTheme="minorHAnsi" w:hAnsiTheme="minorHAnsi" w:cstheme="minorHAnsi"/>
                <w:color w:val="0C2344"/>
                <w:sz w:val="22"/>
                <w:szCs w:val="22"/>
              </w:rPr>
              <w:t>Wayne T. has requested to exit the MCML LST meeting due to work load. We thank him for the many years serving in our LST as chairs and members.</w:t>
            </w:r>
          </w:p>
        </w:tc>
        <w:tc>
          <w:tcPr>
            <w:tcW w:w="1170" w:type="dxa"/>
            <w:shd w:val="clear" w:color="auto" w:fill="auto"/>
            <w:vAlign w:val="center"/>
          </w:tcPr>
          <w:p w14:paraId="2722505C" w14:textId="33602BDD" w:rsidR="000158D7" w:rsidRDefault="00A5114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6A71AA31" w14:textId="5F4A1763" w:rsidR="000158D7" w:rsidRDefault="00A5114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Apr 30, 2022</w:t>
            </w:r>
          </w:p>
        </w:tc>
        <w:tc>
          <w:tcPr>
            <w:tcW w:w="906" w:type="dxa"/>
            <w:shd w:val="clear" w:color="auto" w:fill="auto"/>
            <w:vAlign w:val="center"/>
          </w:tcPr>
          <w:p w14:paraId="259B12A9" w14:textId="3870209C" w:rsidR="000158D7" w:rsidRDefault="00A51140"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A51140" w:rsidRPr="00F6158E" w14:paraId="40031C33" w14:textId="77777777" w:rsidTr="00012A51">
        <w:tc>
          <w:tcPr>
            <w:tcW w:w="1616" w:type="dxa"/>
            <w:shd w:val="clear" w:color="auto" w:fill="auto"/>
            <w:vAlign w:val="center"/>
          </w:tcPr>
          <w:p w14:paraId="464832ED" w14:textId="35C2FB52" w:rsidR="00A51140" w:rsidRDefault="00A51140"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133</w:t>
            </w:r>
            <w:bookmarkStart w:id="8" w:name="_GoBack"/>
            <w:bookmarkEnd w:id="8"/>
          </w:p>
        </w:tc>
        <w:tc>
          <w:tcPr>
            <w:tcW w:w="902" w:type="dxa"/>
            <w:shd w:val="clear" w:color="auto" w:fill="auto"/>
            <w:vAlign w:val="center"/>
          </w:tcPr>
          <w:p w14:paraId="5AD69725" w14:textId="77777777" w:rsidR="00A51140" w:rsidRDefault="00A51140" w:rsidP="002226E1">
            <w:pPr>
              <w:rPr>
                <w:rFonts w:ascii="Calibri Light" w:hAnsi="Calibri Light" w:cs="Calibri Light"/>
                <w:b/>
                <w:color w:val="0C2344"/>
                <w:sz w:val="22"/>
                <w:szCs w:val="22"/>
              </w:rPr>
            </w:pPr>
          </w:p>
        </w:tc>
        <w:tc>
          <w:tcPr>
            <w:tcW w:w="6826" w:type="dxa"/>
            <w:shd w:val="clear" w:color="auto" w:fill="auto"/>
            <w:vAlign w:val="center"/>
          </w:tcPr>
          <w:p w14:paraId="7571599A" w14:textId="77777777" w:rsidR="00A51140" w:rsidRDefault="00A51140" w:rsidP="002226E1">
            <w:pPr>
              <w:rPr>
                <w:rFonts w:asciiTheme="minorHAnsi" w:hAnsiTheme="minorHAnsi" w:cstheme="minorHAnsi"/>
                <w:color w:val="0C2344"/>
                <w:sz w:val="22"/>
                <w:szCs w:val="22"/>
              </w:rPr>
            </w:pPr>
          </w:p>
        </w:tc>
        <w:tc>
          <w:tcPr>
            <w:tcW w:w="1170" w:type="dxa"/>
            <w:shd w:val="clear" w:color="auto" w:fill="auto"/>
            <w:vAlign w:val="center"/>
          </w:tcPr>
          <w:p w14:paraId="1887701E" w14:textId="77777777" w:rsidR="00A51140" w:rsidRDefault="00A51140" w:rsidP="002226E1">
            <w:pPr>
              <w:jc w:val="center"/>
              <w:rPr>
                <w:rFonts w:ascii="Calibri Light" w:hAnsi="Calibri Light" w:cs="Calibri Light"/>
                <w:b/>
                <w:color w:val="0C2344"/>
                <w:sz w:val="22"/>
                <w:szCs w:val="22"/>
              </w:rPr>
            </w:pPr>
          </w:p>
        </w:tc>
        <w:tc>
          <w:tcPr>
            <w:tcW w:w="1451" w:type="dxa"/>
            <w:shd w:val="clear" w:color="auto" w:fill="auto"/>
            <w:vAlign w:val="center"/>
          </w:tcPr>
          <w:p w14:paraId="1EE4FC74" w14:textId="77777777" w:rsidR="00A51140" w:rsidRDefault="00A51140" w:rsidP="002226E1">
            <w:pPr>
              <w:jc w:val="center"/>
              <w:rPr>
                <w:rFonts w:ascii="Calibri Light" w:hAnsi="Calibri Light" w:cs="Calibri Light"/>
                <w:b/>
                <w:color w:val="0C2344"/>
                <w:sz w:val="22"/>
                <w:szCs w:val="22"/>
              </w:rPr>
            </w:pPr>
          </w:p>
        </w:tc>
        <w:tc>
          <w:tcPr>
            <w:tcW w:w="906" w:type="dxa"/>
            <w:shd w:val="clear" w:color="auto" w:fill="auto"/>
            <w:vAlign w:val="center"/>
          </w:tcPr>
          <w:p w14:paraId="51B5A18A" w14:textId="77777777" w:rsidR="00A51140" w:rsidRDefault="00A51140" w:rsidP="002226E1">
            <w:pPr>
              <w:jc w:val="center"/>
              <w:rPr>
                <w:rFonts w:ascii="Calibri Light" w:hAnsi="Calibri Light" w:cs="Calibri Light"/>
                <w:b/>
                <w:color w:val="0C2344"/>
                <w:sz w:val="22"/>
                <w:szCs w:val="22"/>
              </w:rPr>
            </w:pPr>
          </w:p>
        </w:tc>
      </w:tr>
    </w:tbl>
    <w:p w14:paraId="5DD0426C" w14:textId="553934D4" w:rsidR="005B36C9" w:rsidRDefault="005B36C9" w:rsidP="294BA00F">
      <w:pPr>
        <w:rPr>
          <w:rFonts w:asciiTheme="majorHAnsi" w:hAnsiTheme="majorHAnsi" w:cs="Tahoma"/>
          <w:sz w:val="22"/>
          <w:szCs w:val="22"/>
        </w:rPr>
      </w:pPr>
    </w:p>
    <w:p w14:paraId="0057D76A" w14:textId="755B4EF6" w:rsidR="294BA00F" w:rsidRDefault="294BA00F"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B34DD5">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1"/>
              </w:numPr>
              <w:spacing w:line="252" w:lineRule="auto"/>
              <w:rPr>
                <w:rFonts w:ascii="Calibri Light" w:hAnsi="Calibri Light" w:cs="Calibri Light"/>
                <w:b/>
                <w:bCs/>
                <w:color w:val="97D4E9"/>
              </w:rPr>
            </w:pPr>
            <w:r>
              <w:rPr>
                <w:rFonts w:ascii="Calibri Light" w:hAnsi="Calibri Light" w:cs="Calibri Light"/>
                <w:b/>
                <w:bCs/>
                <w:color w:val="97D4E9"/>
              </w:rPr>
              <w:t>ITEMS TO BE TABLED</w:t>
            </w:r>
          </w:p>
        </w:tc>
      </w:tr>
      <w:tr w:rsidR="00483A3F" w14:paraId="5A21C227" w14:textId="77777777" w:rsidTr="00B34DD5">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proofErr w:type="gramStart"/>
            <w:r w:rsidRPr="00A5209D">
              <w:rPr>
                <w:rFonts w:ascii="Calibri Light" w:hAnsi="Calibri Light" w:cs="Calibri Light"/>
                <w:b/>
                <w:color w:val="FFFFFF" w:themeColor="background1"/>
                <w:sz w:val="22"/>
              </w:rPr>
              <w:t xml:space="preserve">  .</w:t>
            </w:r>
            <w:proofErr w:type="gramEnd"/>
            <w:r>
              <w:rPr>
                <w:rFonts w:ascii="Calibri Light" w:hAnsi="Calibri Light" w:cs="Calibri Light"/>
                <w:b/>
                <w:sz w:val="22"/>
              </w:rPr>
              <w:t xml:space="preserve">                       </w:t>
            </w:r>
          </w:p>
        </w:tc>
      </w:tr>
      <w:tr w:rsidR="00483A3F" w14:paraId="099BE2A8" w14:textId="77777777" w:rsidTr="00B34DD5">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483A3F" w:rsidRPr="001157AE" w14:paraId="423B9325" w14:textId="77777777" w:rsidTr="00B34DD5">
        <w:tblPrEx>
          <w:tblCellMar>
            <w:left w:w="108" w:type="dxa"/>
            <w:right w:w="108" w:type="dxa"/>
          </w:tblCellMar>
        </w:tblPrEx>
        <w:trPr>
          <w:gridAfter w:val="1"/>
          <w:wAfter w:w="6" w:type="dxa"/>
        </w:trPr>
        <w:tc>
          <w:tcPr>
            <w:tcW w:w="1795" w:type="dxa"/>
            <w:shd w:val="clear" w:color="auto" w:fill="auto"/>
            <w:vAlign w:val="center"/>
          </w:tcPr>
          <w:p w14:paraId="3C52EFB8"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Room 302 A/B/C</w:t>
            </w:r>
          </w:p>
          <w:p w14:paraId="54C33185"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N-4</w:t>
            </w:r>
          </w:p>
        </w:tc>
        <w:tc>
          <w:tcPr>
            <w:tcW w:w="900" w:type="dxa"/>
            <w:shd w:val="clear" w:color="auto" w:fill="auto"/>
            <w:vAlign w:val="center"/>
          </w:tcPr>
          <w:p w14:paraId="5F4FA6B0"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C</w:t>
            </w:r>
          </w:p>
        </w:tc>
        <w:tc>
          <w:tcPr>
            <w:tcW w:w="6660" w:type="dxa"/>
            <w:shd w:val="clear" w:color="auto" w:fill="auto"/>
            <w:vAlign w:val="center"/>
          </w:tcPr>
          <w:p w14:paraId="0DBA92F2" w14:textId="77777777" w:rsidR="00483A3F" w:rsidRPr="00F16BC6" w:rsidRDefault="00483A3F" w:rsidP="00F16BC6">
            <w:pPr>
              <w:pStyle w:val="Default"/>
              <w:rPr>
                <w:rFonts w:ascii="Calibri" w:hAnsi="Calibri" w:cs="Calibri"/>
                <w:b/>
                <w:sz w:val="22"/>
                <w:szCs w:val="22"/>
              </w:rPr>
            </w:pPr>
            <w:r w:rsidRPr="00F16BC6">
              <w:rPr>
                <w:rFonts w:ascii="Calibri" w:hAnsi="Calibri" w:cs="Calibri"/>
                <w:color w:val="auto"/>
                <w:sz w:val="22"/>
                <w:szCs w:val="22"/>
              </w:rPr>
              <w:t>PI require completion of required safety training courses.  PI to ensure training is completed (SL).  Student has left. Launching TRMS should capture this. Recently there is evidence of someone working in BSC in MCML 302 and moldy plates were observed on benchtop without proper disposal. Contact PI for proper safe work procedures.</w:t>
            </w:r>
          </w:p>
        </w:tc>
        <w:tc>
          <w:tcPr>
            <w:tcW w:w="1170" w:type="dxa"/>
            <w:shd w:val="clear" w:color="auto" w:fill="auto"/>
            <w:vAlign w:val="center"/>
          </w:tcPr>
          <w:p w14:paraId="49A3FB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Eduardo Jovel</w:t>
            </w:r>
          </w:p>
        </w:tc>
        <w:tc>
          <w:tcPr>
            <w:tcW w:w="1350" w:type="dxa"/>
            <w:shd w:val="clear" w:color="auto" w:fill="auto"/>
            <w:vAlign w:val="center"/>
          </w:tcPr>
          <w:p w14:paraId="32FBB4D4" w14:textId="77777777" w:rsidR="00483A3F" w:rsidRPr="00F16BC6" w:rsidRDefault="00483A3F" w:rsidP="0048271C">
            <w:pPr>
              <w:tabs>
                <w:tab w:val="left" w:pos="1199"/>
              </w:tabs>
              <w:jc w:val="center"/>
              <w:rPr>
                <w:rFonts w:ascii="Calibri" w:hAnsi="Calibri" w:cs="Calibri"/>
                <w:sz w:val="22"/>
                <w:szCs w:val="22"/>
              </w:rPr>
            </w:pPr>
            <w:r w:rsidRPr="00F16BC6">
              <w:rPr>
                <w:rFonts w:ascii="Calibri" w:hAnsi="Calibri" w:cs="Calibri"/>
                <w:sz w:val="22"/>
                <w:szCs w:val="22"/>
              </w:rPr>
              <w:t>Feb 28, 2019</w:t>
            </w:r>
          </w:p>
        </w:tc>
        <w:tc>
          <w:tcPr>
            <w:tcW w:w="990" w:type="dxa"/>
            <w:shd w:val="clear" w:color="auto" w:fill="auto"/>
            <w:vAlign w:val="center"/>
          </w:tcPr>
          <w:p w14:paraId="7D5508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IP</w:t>
            </w:r>
          </w:p>
        </w:tc>
      </w:tr>
      <w:tr w:rsidR="00FE70DC" w:rsidRPr="0000263B" w14:paraId="5C9FA73E" w14:textId="77777777" w:rsidTr="00B34D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77777777"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w:t>
            </w:r>
            <w:r>
              <w:rPr>
                <w:rFonts w:asciiTheme="minorHAnsi" w:hAnsiTheme="minorHAnsi" w:cstheme="minorHAnsi"/>
                <w:sz w:val="22"/>
                <w:szCs w:val="22"/>
              </w:rPr>
              <w:lastRenderedPageBreak/>
              <w:t xml:space="preserve">IC; Inventory is quite dated so up-to-date inventory will be performed by work learn students. Due to Covid-19, the inventory work has been halted. IC has picked up the inventory update work and will continue. 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p>
        </w:tc>
        <w:tc>
          <w:tcPr>
            <w:tcW w:w="1170" w:type="dxa"/>
            <w:vAlign w:val="center"/>
          </w:tcPr>
          <w:p w14:paraId="52F6C16D" w14:textId="77777777" w:rsidR="00FE70DC" w:rsidRDefault="00FE70DC" w:rsidP="00750FC1">
            <w:pPr>
              <w:jc w:val="center"/>
              <w:rPr>
                <w:rFonts w:ascii="Calibri" w:hAnsi="Calibri" w:cs="Calibri"/>
                <w:sz w:val="22"/>
                <w:szCs w:val="22"/>
              </w:rPr>
            </w:pPr>
            <w:r>
              <w:rPr>
                <w:rFonts w:ascii="Calibri" w:hAnsi="Calibri" w:cs="Calibri"/>
                <w:sz w:val="22"/>
                <w:szCs w:val="22"/>
              </w:rPr>
              <w:lastRenderedPageBreak/>
              <w:t>EJ/IC</w:t>
            </w:r>
          </w:p>
        </w:tc>
        <w:tc>
          <w:tcPr>
            <w:tcW w:w="1350" w:type="dxa"/>
            <w:vAlign w:val="center"/>
          </w:tcPr>
          <w:p w14:paraId="5F67428B" w14:textId="77777777" w:rsidR="00FE70DC" w:rsidRDefault="00FE70DC" w:rsidP="00750FC1">
            <w:pPr>
              <w:jc w:val="center"/>
              <w:rPr>
                <w:rFonts w:ascii="Calibri" w:hAnsi="Calibri" w:cs="Calibri"/>
                <w:sz w:val="22"/>
                <w:szCs w:val="22"/>
              </w:rPr>
            </w:pPr>
            <w:r>
              <w:rPr>
                <w:rFonts w:ascii="Calibri" w:hAnsi="Calibri" w:cs="Calibri"/>
                <w:sz w:val="22"/>
                <w:szCs w:val="22"/>
              </w:rPr>
              <w:t>Aug 31, 2019</w:t>
            </w:r>
          </w:p>
        </w:tc>
        <w:tc>
          <w:tcPr>
            <w:tcW w:w="996" w:type="dxa"/>
            <w:gridSpan w:val="2"/>
            <w:vAlign w:val="center"/>
          </w:tcPr>
          <w:p w14:paraId="1770C76F" w14:textId="77777777" w:rsidR="00FE70DC" w:rsidRDefault="00FE70DC" w:rsidP="00750FC1">
            <w:pPr>
              <w:jc w:val="center"/>
              <w:rPr>
                <w:rFonts w:ascii="Calibri" w:hAnsi="Calibri" w:cs="Calibri"/>
                <w:sz w:val="22"/>
                <w:szCs w:val="22"/>
              </w:rPr>
            </w:pPr>
            <w:r>
              <w:rPr>
                <w:rFonts w:ascii="Calibri" w:hAnsi="Calibri" w:cs="Calibri"/>
                <w:sz w:val="22"/>
                <w:szCs w:val="22"/>
              </w:rPr>
              <w:t>IP</w:t>
            </w:r>
          </w:p>
        </w:tc>
      </w:tr>
      <w:tr w:rsidR="00483A3F" w:rsidRPr="00E61551" w14:paraId="326BEF03" w14:textId="77777777" w:rsidTr="00B34DD5">
        <w:tblPrEx>
          <w:tblCellMar>
            <w:left w:w="108" w:type="dxa"/>
            <w:right w:w="108" w:type="dxa"/>
          </w:tblCellMar>
        </w:tblPrEx>
        <w:trPr>
          <w:gridAfter w:val="1"/>
          <w:wAfter w:w="6" w:type="dxa"/>
        </w:trPr>
        <w:tc>
          <w:tcPr>
            <w:tcW w:w="1795" w:type="dxa"/>
            <w:shd w:val="clear" w:color="auto" w:fill="auto"/>
            <w:vAlign w:val="center"/>
          </w:tcPr>
          <w:p w14:paraId="0288BD4D"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308</w:t>
            </w:r>
          </w:p>
          <w:p w14:paraId="52D2D1B1"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M-33,35,36</w:t>
            </w:r>
          </w:p>
        </w:tc>
        <w:tc>
          <w:tcPr>
            <w:tcW w:w="900" w:type="dxa"/>
            <w:shd w:val="clear" w:color="auto" w:fill="auto"/>
            <w:vAlign w:val="center"/>
          </w:tcPr>
          <w:p w14:paraId="7CC35F4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shd w:val="clear" w:color="auto" w:fill="auto"/>
            <w:vAlign w:val="center"/>
          </w:tcPr>
          <w:p w14:paraId="6E2AE774"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 xml:space="preserve">Chemical inventory and SDSs not updated; request for record and import into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xml:space="preserve"> for SDS updates. Obtained records from Peter and work learn student has started to update inventory in 308. Inventory is recorded and currently on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Some areas are not easily accessible so IC will follow up with Peter K. to do a walk through.</w:t>
            </w:r>
          </w:p>
        </w:tc>
        <w:tc>
          <w:tcPr>
            <w:tcW w:w="1170" w:type="dxa"/>
            <w:shd w:val="clear" w:color="auto" w:fill="auto"/>
            <w:vAlign w:val="center"/>
          </w:tcPr>
          <w:p w14:paraId="7EFE440C"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7B858AC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Jul 31, 2019</w:t>
            </w:r>
          </w:p>
        </w:tc>
        <w:tc>
          <w:tcPr>
            <w:tcW w:w="990" w:type="dxa"/>
            <w:shd w:val="clear" w:color="auto" w:fill="auto"/>
            <w:vAlign w:val="center"/>
          </w:tcPr>
          <w:p w14:paraId="4D28D478"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235B62B6" w14:textId="77777777" w:rsidTr="00B34DD5">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Labels are not WHMIS 2015 compliant; prepare labels that adhere to WHMIS 2015 standards; Frequently used chemicals will be prioritized with the aim to update 20 labels at a time until all chemicals’ labels are WHMIS 2015 compliant.</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2060195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Apr 30, 2020</w:t>
            </w:r>
          </w:p>
        </w:tc>
        <w:tc>
          <w:tcPr>
            <w:tcW w:w="990" w:type="dxa"/>
            <w:shd w:val="clear" w:color="auto" w:fill="auto"/>
            <w:vAlign w:val="center"/>
          </w:tcPr>
          <w:p w14:paraId="21B7CDB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6527C8E0" w14:textId="77777777" w:rsidTr="00B34DD5">
        <w:tblPrEx>
          <w:tblCellMar>
            <w:left w:w="108" w:type="dxa"/>
            <w:right w:w="108" w:type="dxa"/>
          </w:tblCellMar>
        </w:tblPrEx>
        <w:trPr>
          <w:gridAfter w:val="1"/>
          <w:wAfter w:w="6" w:type="dxa"/>
        </w:trPr>
        <w:tc>
          <w:tcPr>
            <w:tcW w:w="1795" w:type="dxa"/>
            <w:shd w:val="clear" w:color="auto" w:fill="auto"/>
            <w:vAlign w:val="center"/>
          </w:tcPr>
          <w:p w14:paraId="03E69E50"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202</w:t>
            </w:r>
          </w:p>
          <w:p w14:paraId="41540D66"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5092CD9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shd w:val="clear" w:color="auto" w:fill="auto"/>
            <w:vAlign w:val="center"/>
          </w:tcPr>
          <w:p w14:paraId="2AE5AA91"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Some containers do not have WHMIS 2015 labels; update labels; ongoing efforts. IC to follow up with CL.</w:t>
            </w:r>
          </w:p>
        </w:tc>
        <w:tc>
          <w:tcPr>
            <w:tcW w:w="1170" w:type="dxa"/>
            <w:shd w:val="clear" w:color="auto" w:fill="auto"/>
            <w:vAlign w:val="center"/>
          </w:tcPr>
          <w:p w14:paraId="47CD438F"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CL</w:t>
            </w:r>
          </w:p>
        </w:tc>
        <w:tc>
          <w:tcPr>
            <w:tcW w:w="1350" w:type="dxa"/>
            <w:shd w:val="clear" w:color="auto" w:fill="auto"/>
            <w:vAlign w:val="center"/>
          </w:tcPr>
          <w:p w14:paraId="28A59859"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Jun 30, 2019</w:t>
            </w:r>
          </w:p>
        </w:tc>
        <w:tc>
          <w:tcPr>
            <w:tcW w:w="990" w:type="dxa"/>
            <w:shd w:val="clear" w:color="auto" w:fill="auto"/>
            <w:vAlign w:val="center"/>
          </w:tcPr>
          <w:p w14:paraId="73D2482D"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0C0AF029" w14:textId="77777777" w:rsidTr="00B34D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77777777"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Feb 29, 2020</w:t>
            </w:r>
          </w:p>
        </w:tc>
        <w:tc>
          <w:tcPr>
            <w:tcW w:w="990" w:type="dxa"/>
            <w:vAlign w:val="center"/>
          </w:tcPr>
          <w:p w14:paraId="30B0DC94" w14:textId="77777777" w:rsidR="00483A3F" w:rsidRPr="00F16BC6" w:rsidRDefault="00483A3F" w:rsidP="0048271C">
            <w:pPr>
              <w:jc w:val="center"/>
              <w:rPr>
                <w:rFonts w:asciiTheme="minorHAnsi" w:hAnsiTheme="minorHAnsi" w:cstheme="minorHAnsi"/>
              </w:rPr>
            </w:pPr>
            <w:r w:rsidRPr="00F16BC6">
              <w:rPr>
                <w:rFonts w:asciiTheme="minorHAnsi" w:hAnsiTheme="minorHAnsi" w:cstheme="minorHAnsi"/>
                <w:sz w:val="22"/>
                <w:szCs w:val="22"/>
              </w:rPr>
              <w:t>IP</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1"/>
        </w:numPr>
        <w:rPr>
          <w:rFonts w:ascii="Calibri Light" w:hAnsi="Calibri Light" w:cs="Calibri Light"/>
          <w:b/>
          <w:color w:val="97D4E9"/>
          <w:sz w:val="22"/>
          <w:szCs w:val="22"/>
        </w:rPr>
        <w:sectPr w:rsidR="00952985" w:rsidSect="00A62E29">
          <w:headerReference w:type="default" r:id="rId16"/>
          <w:footerReference w:type="default" r:id="rId17"/>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1"/>
              </w:numPr>
              <w:rPr>
                <w:rFonts w:ascii="Calibri Light" w:hAnsi="Calibri Light" w:cs="Calibri Light"/>
                <w:b/>
                <w:color w:val="97D4E9"/>
                <w:sz w:val="22"/>
                <w:szCs w:val="22"/>
              </w:rPr>
            </w:pPr>
            <w:r w:rsidRPr="00F6158E">
              <w:rPr>
                <w:rFonts w:ascii="Calibri Light" w:hAnsi="Calibri Light" w:cs="Calibri Light"/>
                <w:b/>
                <w:color w:val="97D4E9"/>
                <w:sz w:val="22"/>
                <w:szCs w:val="22"/>
              </w:rPr>
              <w:lastRenderedPageBreak/>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0A73E55F" w:rsidR="00975AC4" w:rsidRPr="001157AE" w:rsidRDefault="00906C2E" w:rsidP="00CE6E69">
            <w:pPr>
              <w:jc w:val="both"/>
              <w:rPr>
                <w:rFonts w:ascii="Calibri Light" w:hAnsi="Calibri Light" w:cs="Calibri Light"/>
                <w:sz w:val="22"/>
                <w:szCs w:val="22"/>
              </w:rPr>
            </w:pPr>
            <w:r>
              <w:rPr>
                <w:rFonts w:ascii="Calibri Light" w:hAnsi="Calibri Light" w:cs="Calibri Light"/>
                <w:sz w:val="22"/>
                <w:szCs w:val="22"/>
              </w:rPr>
              <w:t>Apr 21</w:t>
            </w:r>
            <w:r w:rsidR="0014787B">
              <w:rPr>
                <w:rFonts w:ascii="Calibri Light" w:hAnsi="Calibri Light" w:cs="Calibri Light"/>
                <w:sz w:val="22"/>
                <w:szCs w:val="22"/>
              </w:rPr>
              <w:t>, 2022</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77777777" w:rsidR="00975AC4" w:rsidRPr="001157AE" w:rsidRDefault="00B367F3" w:rsidP="00B015A4">
            <w:pPr>
              <w:jc w:val="both"/>
              <w:rPr>
                <w:rFonts w:ascii="Calibri Light" w:hAnsi="Calibri Light" w:cs="Calibri Light"/>
                <w:sz w:val="22"/>
                <w:szCs w:val="22"/>
              </w:rPr>
            </w:pPr>
            <w:r>
              <w:rPr>
                <w:rFonts w:ascii="Calibri Light" w:hAnsi="Calibri Light" w:cs="Calibri Light"/>
                <w:sz w:val="22"/>
                <w:szCs w:val="22"/>
              </w:rPr>
              <w:t>9:30</w:t>
            </w:r>
            <w:r w:rsidR="006C5BB4">
              <w:rPr>
                <w:rFonts w:ascii="Calibri Light" w:hAnsi="Calibri Light" w:cs="Calibri Light"/>
                <w:sz w:val="22"/>
                <w:szCs w:val="22"/>
              </w:rPr>
              <w:t xml:space="preserve"> AM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1"/>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6D8AA267" w:rsidR="00D77387" w:rsidRPr="001157AE" w:rsidRDefault="00A7222E" w:rsidP="004A242B">
            <w:pPr>
              <w:jc w:val="both"/>
              <w:rPr>
                <w:rFonts w:ascii="Calibri Light" w:hAnsi="Calibri Light" w:cs="Calibri Light"/>
                <w:sz w:val="22"/>
                <w:szCs w:val="22"/>
              </w:rPr>
            </w:pPr>
            <w:r>
              <w:rPr>
                <w:rFonts w:ascii="Calibri Light" w:hAnsi="Calibri Light" w:cs="Calibri Light"/>
                <w:sz w:val="22"/>
                <w:szCs w:val="22"/>
              </w:rPr>
              <w:t>10:</w:t>
            </w:r>
            <w:r w:rsidR="000158D7">
              <w:rPr>
                <w:rFonts w:ascii="Calibri Light" w:hAnsi="Calibri Light" w:cs="Calibri Light"/>
                <w:sz w:val="22"/>
                <w:szCs w:val="22"/>
              </w:rPr>
              <w:t>50</w:t>
            </w:r>
            <w:r w:rsidR="00906C2E">
              <w:rPr>
                <w:rFonts w:ascii="Calibri Light" w:hAnsi="Calibri Light" w:cs="Calibri Light"/>
                <w:sz w:val="22"/>
                <w:szCs w:val="22"/>
              </w:rPr>
              <w:t xml:space="preserve">        </w:t>
            </w:r>
            <w:r w:rsidR="006274C9">
              <w:rPr>
                <w:rFonts w:ascii="Calibri Light" w:hAnsi="Calibri Light" w:cs="Calibri Light"/>
                <w:sz w:val="22"/>
                <w:szCs w:val="22"/>
              </w:rPr>
              <w:t>am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DDC2C" w14:textId="77777777" w:rsidR="001E1DB4" w:rsidRDefault="001E1DB4" w:rsidP="00341A54">
      <w:r>
        <w:separator/>
      </w:r>
    </w:p>
  </w:endnote>
  <w:endnote w:type="continuationSeparator" w:id="0">
    <w:p w14:paraId="081028D9" w14:textId="77777777" w:rsidR="001E1DB4" w:rsidRDefault="001E1DB4"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1E1DB4" w:rsidRDefault="001E1DB4" w:rsidP="00701D1F">
    <w:pPr>
      <w:pStyle w:val="Footer"/>
      <w:pBdr>
        <w:top w:val="single" w:sz="4" w:space="1" w:color="D9D9D9"/>
      </w:pBdr>
      <w:jc w:val="right"/>
      <w:rPr>
        <w:rFonts w:asciiTheme="majorHAnsi" w:hAnsiTheme="majorHAnsi"/>
        <w:sz w:val="20"/>
      </w:rPr>
    </w:pPr>
  </w:p>
  <w:p w14:paraId="29D5D1B2" w14:textId="77777777" w:rsidR="001E1DB4" w:rsidRPr="00701D1F" w:rsidRDefault="001E1DB4"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1E1DB4" w:rsidRDefault="001E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E44C" w14:textId="77777777" w:rsidR="001E1DB4" w:rsidRDefault="001E1DB4" w:rsidP="00341A54">
      <w:r>
        <w:separator/>
      </w:r>
    </w:p>
  </w:footnote>
  <w:footnote w:type="continuationSeparator" w:id="0">
    <w:p w14:paraId="0945ECA2" w14:textId="77777777" w:rsidR="001E1DB4" w:rsidRDefault="001E1DB4"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1E1DB4" w:rsidRPr="00F6158E" w14:paraId="33E5D21B" w14:textId="77777777" w:rsidTr="55085623">
      <w:tc>
        <w:tcPr>
          <w:tcW w:w="4788" w:type="dxa"/>
        </w:tcPr>
        <w:p w14:paraId="0990DF93" w14:textId="77777777" w:rsidR="001E1DB4" w:rsidRDefault="001E1DB4"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1E1DB4" w:rsidRPr="00F6158E" w:rsidRDefault="001E1DB4"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1E1DB4" w:rsidRPr="00F6158E" w:rsidRDefault="001E1DB4"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1E1DB4" w:rsidRDefault="001E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10"/>
  </w:num>
  <w:num w:numId="5">
    <w:abstractNumId w:val="13"/>
  </w:num>
  <w:num w:numId="6">
    <w:abstractNumId w:val="15"/>
  </w:num>
  <w:num w:numId="7">
    <w:abstractNumId w:val="13"/>
  </w:num>
  <w:num w:numId="8">
    <w:abstractNumId w:val="7"/>
  </w:num>
  <w:num w:numId="9">
    <w:abstractNumId w:val="3"/>
  </w:num>
  <w:num w:numId="10">
    <w:abstractNumId w:val="12"/>
  </w:num>
  <w:num w:numId="11">
    <w:abstractNumId w:val="3"/>
  </w:num>
  <w:num w:numId="12">
    <w:abstractNumId w:val="11"/>
  </w:num>
  <w:num w:numId="13">
    <w:abstractNumId w:val="8"/>
  </w:num>
  <w:num w:numId="14">
    <w:abstractNumId w:val="2"/>
  </w:num>
  <w:num w:numId="15">
    <w:abstractNumId w:val="9"/>
  </w:num>
  <w:num w:numId="16">
    <w:abstractNumId w:val="6"/>
  </w:num>
  <w:num w:numId="17">
    <w:abstractNumId w:val="4"/>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104E3"/>
    <w:rsid w:val="00012A51"/>
    <w:rsid w:val="000137F8"/>
    <w:rsid w:val="00013D76"/>
    <w:rsid w:val="00014D0C"/>
    <w:rsid w:val="000150E6"/>
    <w:rsid w:val="000158D7"/>
    <w:rsid w:val="00015D7B"/>
    <w:rsid w:val="000225CE"/>
    <w:rsid w:val="00022D6F"/>
    <w:rsid w:val="00022E2F"/>
    <w:rsid w:val="000310C5"/>
    <w:rsid w:val="00032A83"/>
    <w:rsid w:val="000337A1"/>
    <w:rsid w:val="0003546E"/>
    <w:rsid w:val="00037A0D"/>
    <w:rsid w:val="00040CEF"/>
    <w:rsid w:val="00040E61"/>
    <w:rsid w:val="00041B76"/>
    <w:rsid w:val="00043E08"/>
    <w:rsid w:val="00044684"/>
    <w:rsid w:val="00044728"/>
    <w:rsid w:val="00050510"/>
    <w:rsid w:val="00052157"/>
    <w:rsid w:val="000547B8"/>
    <w:rsid w:val="000566EA"/>
    <w:rsid w:val="00056D3D"/>
    <w:rsid w:val="0006121F"/>
    <w:rsid w:val="00062994"/>
    <w:rsid w:val="000633E3"/>
    <w:rsid w:val="00064B7E"/>
    <w:rsid w:val="0006519C"/>
    <w:rsid w:val="000675C5"/>
    <w:rsid w:val="00070081"/>
    <w:rsid w:val="000714B0"/>
    <w:rsid w:val="00071A2F"/>
    <w:rsid w:val="00072672"/>
    <w:rsid w:val="00072995"/>
    <w:rsid w:val="00073C52"/>
    <w:rsid w:val="00076115"/>
    <w:rsid w:val="0008194C"/>
    <w:rsid w:val="00082AFB"/>
    <w:rsid w:val="00083B2E"/>
    <w:rsid w:val="000844A2"/>
    <w:rsid w:val="0008475E"/>
    <w:rsid w:val="000851FD"/>
    <w:rsid w:val="00086743"/>
    <w:rsid w:val="000918BE"/>
    <w:rsid w:val="00091FA3"/>
    <w:rsid w:val="00093428"/>
    <w:rsid w:val="00093560"/>
    <w:rsid w:val="000A0EB1"/>
    <w:rsid w:val="000A17F0"/>
    <w:rsid w:val="000A2DD2"/>
    <w:rsid w:val="000A30CF"/>
    <w:rsid w:val="000A3DA6"/>
    <w:rsid w:val="000A5FC5"/>
    <w:rsid w:val="000A728B"/>
    <w:rsid w:val="000B089D"/>
    <w:rsid w:val="000B279C"/>
    <w:rsid w:val="000B2A1A"/>
    <w:rsid w:val="000B4E23"/>
    <w:rsid w:val="000B7932"/>
    <w:rsid w:val="000C1ECF"/>
    <w:rsid w:val="000C2B6F"/>
    <w:rsid w:val="000C2DB2"/>
    <w:rsid w:val="000C38B6"/>
    <w:rsid w:val="000C482D"/>
    <w:rsid w:val="000C5C37"/>
    <w:rsid w:val="000C5C3F"/>
    <w:rsid w:val="000D4344"/>
    <w:rsid w:val="000D5F75"/>
    <w:rsid w:val="000E122C"/>
    <w:rsid w:val="000E5829"/>
    <w:rsid w:val="000E7F1F"/>
    <w:rsid w:val="000F0B19"/>
    <w:rsid w:val="000F44CA"/>
    <w:rsid w:val="000F45DB"/>
    <w:rsid w:val="000F4A2F"/>
    <w:rsid w:val="000F4A7A"/>
    <w:rsid w:val="000F7E84"/>
    <w:rsid w:val="0010096C"/>
    <w:rsid w:val="00104B96"/>
    <w:rsid w:val="001108D3"/>
    <w:rsid w:val="00111259"/>
    <w:rsid w:val="00111397"/>
    <w:rsid w:val="00112911"/>
    <w:rsid w:val="00112DB6"/>
    <w:rsid w:val="001157AE"/>
    <w:rsid w:val="00115DBC"/>
    <w:rsid w:val="00116588"/>
    <w:rsid w:val="00117164"/>
    <w:rsid w:val="00120B2F"/>
    <w:rsid w:val="0012101E"/>
    <w:rsid w:val="00122A4E"/>
    <w:rsid w:val="00123BA7"/>
    <w:rsid w:val="001267DC"/>
    <w:rsid w:val="00127299"/>
    <w:rsid w:val="001315EB"/>
    <w:rsid w:val="00133C6A"/>
    <w:rsid w:val="001376DB"/>
    <w:rsid w:val="001378EC"/>
    <w:rsid w:val="00140417"/>
    <w:rsid w:val="00140891"/>
    <w:rsid w:val="00140E7C"/>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816BC"/>
    <w:rsid w:val="001816EB"/>
    <w:rsid w:val="001851F8"/>
    <w:rsid w:val="00185DCB"/>
    <w:rsid w:val="0018681D"/>
    <w:rsid w:val="00186CC3"/>
    <w:rsid w:val="00187A58"/>
    <w:rsid w:val="00190E0F"/>
    <w:rsid w:val="001916AF"/>
    <w:rsid w:val="001922DC"/>
    <w:rsid w:val="00192300"/>
    <w:rsid w:val="00194C14"/>
    <w:rsid w:val="00194CA2"/>
    <w:rsid w:val="00197C5D"/>
    <w:rsid w:val="001A039B"/>
    <w:rsid w:val="001A26CA"/>
    <w:rsid w:val="001A3E52"/>
    <w:rsid w:val="001A4D62"/>
    <w:rsid w:val="001A765B"/>
    <w:rsid w:val="001A7E68"/>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FA3"/>
    <w:rsid w:val="002062E1"/>
    <w:rsid w:val="00210AA8"/>
    <w:rsid w:val="00212A36"/>
    <w:rsid w:val="00213496"/>
    <w:rsid w:val="00213AFC"/>
    <w:rsid w:val="00214E3F"/>
    <w:rsid w:val="0021657E"/>
    <w:rsid w:val="00221032"/>
    <w:rsid w:val="002226E1"/>
    <w:rsid w:val="00222B38"/>
    <w:rsid w:val="00224D6C"/>
    <w:rsid w:val="00224EEE"/>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70FB"/>
    <w:rsid w:val="002606BE"/>
    <w:rsid w:val="002610B5"/>
    <w:rsid w:val="0026145C"/>
    <w:rsid w:val="002615AE"/>
    <w:rsid w:val="0026297F"/>
    <w:rsid w:val="00265D19"/>
    <w:rsid w:val="00265DFF"/>
    <w:rsid w:val="002677F8"/>
    <w:rsid w:val="00274514"/>
    <w:rsid w:val="00276775"/>
    <w:rsid w:val="00280688"/>
    <w:rsid w:val="00281341"/>
    <w:rsid w:val="00282F30"/>
    <w:rsid w:val="00293883"/>
    <w:rsid w:val="00296071"/>
    <w:rsid w:val="00296382"/>
    <w:rsid w:val="002A0B40"/>
    <w:rsid w:val="002A19F8"/>
    <w:rsid w:val="002A21DA"/>
    <w:rsid w:val="002A341D"/>
    <w:rsid w:val="002A5B14"/>
    <w:rsid w:val="002A68F7"/>
    <w:rsid w:val="002A7004"/>
    <w:rsid w:val="002A748E"/>
    <w:rsid w:val="002B4B97"/>
    <w:rsid w:val="002B4F63"/>
    <w:rsid w:val="002B5F72"/>
    <w:rsid w:val="002B677E"/>
    <w:rsid w:val="002B69E0"/>
    <w:rsid w:val="002C0248"/>
    <w:rsid w:val="002C483F"/>
    <w:rsid w:val="002C6997"/>
    <w:rsid w:val="002C6ED6"/>
    <w:rsid w:val="002D0526"/>
    <w:rsid w:val="002D1A43"/>
    <w:rsid w:val="002D2BE3"/>
    <w:rsid w:val="002D6E9F"/>
    <w:rsid w:val="002D7B79"/>
    <w:rsid w:val="002E087C"/>
    <w:rsid w:val="002E3FA1"/>
    <w:rsid w:val="002E437C"/>
    <w:rsid w:val="002E5262"/>
    <w:rsid w:val="002E7ABC"/>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3F25"/>
    <w:rsid w:val="00315BA3"/>
    <w:rsid w:val="00316082"/>
    <w:rsid w:val="00316AF0"/>
    <w:rsid w:val="0031727E"/>
    <w:rsid w:val="0032366A"/>
    <w:rsid w:val="00324A29"/>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50D6"/>
    <w:rsid w:val="00365AD2"/>
    <w:rsid w:val="0036609C"/>
    <w:rsid w:val="0037184F"/>
    <w:rsid w:val="003719A3"/>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B49"/>
    <w:rsid w:val="00402FFF"/>
    <w:rsid w:val="00403163"/>
    <w:rsid w:val="00405BCD"/>
    <w:rsid w:val="00407010"/>
    <w:rsid w:val="00407508"/>
    <w:rsid w:val="00410AE5"/>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24B1"/>
    <w:rsid w:val="00432DAC"/>
    <w:rsid w:val="00432EE9"/>
    <w:rsid w:val="00433D8E"/>
    <w:rsid w:val="00434462"/>
    <w:rsid w:val="004377D5"/>
    <w:rsid w:val="00437C24"/>
    <w:rsid w:val="004411FD"/>
    <w:rsid w:val="00441E82"/>
    <w:rsid w:val="004420C4"/>
    <w:rsid w:val="004452B0"/>
    <w:rsid w:val="0045036B"/>
    <w:rsid w:val="00450406"/>
    <w:rsid w:val="004507AD"/>
    <w:rsid w:val="004518A5"/>
    <w:rsid w:val="0045225E"/>
    <w:rsid w:val="0045280C"/>
    <w:rsid w:val="00455364"/>
    <w:rsid w:val="004562CA"/>
    <w:rsid w:val="00456A7A"/>
    <w:rsid w:val="00456BF2"/>
    <w:rsid w:val="00456C4A"/>
    <w:rsid w:val="00464608"/>
    <w:rsid w:val="00470046"/>
    <w:rsid w:val="00472CDE"/>
    <w:rsid w:val="00472EF5"/>
    <w:rsid w:val="004734A8"/>
    <w:rsid w:val="0047398E"/>
    <w:rsid w:val="00475D56"/>
    <w:rsid w:val="00477362"/>
    <w:rsid w:val="004813BC"/>
    <w:rsid w:val="0048271C"/>
    <w:rsid w:val="00483A3F"/>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B2240"/>
    <w:rsid w:val="004B2F5F"/>
    <w:rsid w:val="004B30A6"/>
    <w:rsid w:val="004B3F1B"/>
    <w:rsid w:val="004B6DAA"/>
    <w:rsid w:val="004C03B7"/>
    <w:rsid w:val="004C2CD8"/>
    <w:rsid w:val="004C338C"/>
    <w:rsid w:val="004D0E67"/>
    <w:rsid w:val="004D2699"/>
    <w:rsid w:val="004D290F"/>
    <w:rsid w:val="004D299B"/>
    <w:rsid w:val="004D2C53"/>
    <w:rsid w:val="004E0A75"/>
    <w:rsid w:val="004E200D"/>
    <w:rsid w:val="004E2C11"/>
    <w:rsid w:val="004E2E43"/>
    <w:rsid w:val="004E30CD"/>
    <w:rsid w:val="004E332E"/>
    <w:rsid w:val="004E6483"/>
    <w:rsid w:val="004E6956"/>
    <w:rsid w:val="004E70F4"/>
    <w:rsid w:val="004F1E68"/>
    <w:rsid w:val="004F2213"/>
    <w:rsid w:val="004F477B"/>
    <w:rsid w:val="004F51C2"/>
    <w:rsid w:val="004F5FEE"/>
    <w:rsid w:val="0050060D"/>
    <w:rsid w:val="0050189A"/>
    <w:rsid w:val="005025A4"/>
    <w:rsid w:val="005043BC"/>
    <w:rsid w:val="00505D12"/>
    <w:rsid w:val="00517838"/>
    <w:rsid w:val="00517F41"/>
    <w:rsid w:val="00520F48"/>
    <w:rsid w:val="00520F6C"/>
    <w:rsid w:val="005213CF"/>
    <w:rsid w:val="00521B24"/>
    <w:rsid w:val="0052321D"/>
    <w:rsid w:val="0052496C"/>
    <w:rsid w:val="00526C03"/>
    <w:rsid w:val="00526F71"/>
    <w:rsid w:val="00527771"/>
    <w:rsid w:val="0053080C"/>
    <w:rsid w:val="00530D2E"/>
    <w:rsid w:val="00531AAE"/>
    <w:rsid w:val="00537C89"/>
    <w:rsid w:val="005404E2"/>
    <w:rsid w:val="00542AD2"/>
    <w:rsid w:val="00542BA8"/>
    <w:rsid w:val="005435A1"/>
    <w:rsid w:val="00544249"/>
    <w:rsid w:val="005442A1"/>
    <w:rsid w:val="00545894"/>
    <w:rsid w:val="005468D0"/>
    <w:rsid w:val="00550838"/>
    <w:rsid w:val="005521C2"/>
    <w:rsid w:val="005525C1"/>
    <w:rsid w:val="00554FEC"/>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6D1E"/>
    <w:rsid w:val="00597CA3"/>
    <w:rsid w:val="00597E99"/>
    <w:rsid w:val="005A0501"/>
    <w:rsid w:val="005A1F18"/>
    <w:rsid w:val="005A3ECB"/>
    <w:rsid w:val="005A5C10"/>
    <w:rsid w:val="005B0888"/>
    <w:rsid w:val="005B1FF1"/>
    <w:rsid w:val="005B36C9"/>
    <w:rsid w:val="005B5A40"/>
    <w:rsid w:val="005B5A70"/>
    <w:rsid w:val="005C0A51"/>
    <w:rsid w:val="005C290A"/>
    <w:rsid w:val="005C2ABF"/>
    <w:rsid w:val="005C4120"/>
    <w:rsid w:val="005C4524"/>
    <w:rsid w:val="005C4D63"/>
    <w:rsid w:val="005D0C13"/>
    <w:rsid w:val="005D1447"/>
    <w:rsid w:val="005D2541"/>
    <w:rsid w:val="005D2CCC"/>
    <w:rsid w:val="005D2E2D"/>
    <w:rsid w:val="005D7EE2"/>
    <w:rsid w:val="005E08E4"/>
    <w:rsid w:val="005E10DB"/>
    <w:rsid w:val="005E2CEB"/>
    <w:rsid w:val="005E2DA1"/>
    <w:rsid w:val="005E3453"/>
    <w:rsid w:val="005E4ECA"/>
    <w:rsid w:val="005E7923"/>
    <w:rsid w:val="005F5D2F"/>
    <w:rsid w:val="005F5DF4"/>
    <w:rsid w:val="005F7CB5"/>
    <w:rsid w:val="00600387"/>
    <w:rsid w:val="00600727"/>
    <w:rsid w:val="006029F8"/>
    <w:rsid w:val="00607288"/>
    <w:rsid w:val="006073FF"/>
    <w:rsid w:val="0060767B"/>
    <w:rsid w:val="00607A70"/>
    <w:rsid w:val="00610135"/>
    <w:rsid w:val="006114F1"/>
    <w:rsid w:val="006132BE"/>
    <w:rsid w:val="00613438"/>
    <w:rsid w:val="0061533B"/>
    <w:rsid w:val="00616636"/>
    <w:rsid w:val="00616DDF"/>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6F86"/>
    <w:rsid w:val="00657D4B"/>
    <w:rsid w:val="00657E6C"/>
    <w:rsid w:val="00664BAC"/>
    <w:rsid w:val="006669FD"/>
    <w:rsid w:val="00667261"/>
    <w:rsid w:val="0066792B"/>
    <w:rsid w:val="00671410"/>
    <w:rsid w:val="006725AE"/>
    <w:rsid w:val="006725D4"/>
    <w:rsid w:val="00674F9E"/>
    <w:rsid w:val="00675EDA"/>
    <w:rsid w:val="006760E1"/>
    <w:rsid w:val="006763FF"/>
    <w:rsid w:val="00680126"/>
    <w:rsid w:val="006805CF"/>
    <w:rsid w:val="00681B51"/>
    <w:rsid w:val="006834B1"/>
    <w:rsid w:val="00683F57"/>
    <w:rsid w:val="0068569C"/>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1D37"/>
    <w:rsid w:val="006E333B"/>
    <w:rsid w:val="006E4EB0"/>
    <w:rsid w:val="006F156B"/>
    <w:rsid w:val="006F784B"/>
    <w:rsid w:val="00700186"/>
    <w:rsid w:val="007004EF"/>
    <w:rsid w:val="00701D1F"/>
    <w:rsid w:val="00702022"/>
    <w:rsid w:val="007033ED"/>
    <w:rsid w:val="0070576D"/>
    <w:rsid w:val="00707B07"/>
    <w:rsid w:val="00711FCB"/>
    <w:rsid w:val="0071404C"/>
    <w:rsid w:val="00715C4F"/>
    <w:rsid w:val="00717F8F"/>
    <w:rsid w:val="007213E0"/>
    <w:rsid w:val="0072582B"/>
    <w:rsid w:val="0072591F"/>
    <w:rsid w:val="00726D91"/>
    <w:rsid w:val="00726EFE"/>
    <w:rsid w:val="00727D33"/>
    <w:rsid w:val="00730AFF"/>
    <w:rsid w:val="00733C17"/>
    <w:rsid w:val="00740EEE"/>
    <w:rsid w:val="00741804"/>
    <w:rsid w:val="00744A32"/>
    <w:rsid w:val="00744A9C"/>
    <w:rsid w:val="00744F9B"/>
    <w:rsid w:val="00745341"/>
    <w:rsid w:val="00747982"/>
    <w:rsid w:val="00750667"/>
    <w:rsid w:val="00750716"/>
    <w:rsid w:val="00750FC1"/>
    <w:rsid w:val="00752BFA"/>
    <w:rsid w:val="00752C44"/>
    <w:rsid w:val="00754C9C"/>
    <w:rsid w:val="00755EDB"/>
    <w:rsid w:val="00762EA3"/>
    <w:rsid w:val="00765E40"/>
    <w:rsid w:val="007710AE"/>
    <w:rsid w:val="007715A7"/>
    <w:rsid w:val="00773AE4"/>
    <w:rsid w:val="007761F8"/>
    <w:rsid w:val="00777933"/>
    <w:rsid w:val="00781DFB"/>
    <w:rsid w:val="00784C0A"/>
    <w:rsid w:val="00786D9B"/>
    <w:rsid w:val="00787939"/>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4E93"/>
    <w:rsid w:val="007C65FC"/>
    <w:rsid w:val="007C6AA3"/>
    <w:rsid w:val="007C7082"/>
    <w:rsid w:val="007D2D36"/>
    <w:rsid w:val="007D33A9"/>
    <w:rsid w:val="007D7A0D"/>
    <w:rsid w:val="007F092A"/>
    <w:rsid w:val="007F5435"/>
    <w:rsid w:val="007F6057"/>
    <w:rsid w:val="007F6DD5"/>
    <w:rsid w:val="008005AD"/>
    <w:rsid w:val="00802126"/>
    <w:rsid w:val="00802D4A"/>
    <w:rsid w:val="00805820"/>
    <w:rsid w:val="00806024"/>
    <w:rsid w:val="008165CF"/>
    <w:rsid w:val="00816671"/>
    <w:rsid w:val="00820103"/>
    <w:rsid w:val="00825967"/>
    <w:rsid w:val="0082794E"/>
    <w:rsid w:val="008323E3"/>
    <w:rsid w:val="008340FC"/>
    <w:rsid w:val="00834C50"/>
    <w:rsid w:val="008356E8"/>
    <w:rsid w:val="008365DC"/>
    <w:rsid w:val="00841E88"/>
    <w:rsid w:val="00843880"/>
    <w:rsid w:val="00844B1F"/>
    <w:rsid w:val="0084587D"/>
    <w:rsid w:val="00846B97"/>
    <w:rsid w:val="0085269D"/>
    <w:rsid w:val="00852E44"/>
    <w:rsid w:val="00853510"/>
    <w:rsid w:val="008535B4"/>
    <w:rsid w:val="008553F9"/>
    <w:rsid w:val="00855853"/>
    <w:rsid w:val="00856F54"/>
    <w:rsid w:val="008570C8"/>
    <w:rsid w:val="0086134A"/>
    <w:rsid w:val="00872F5E"/>
    <w:rsid w:val="00875363"/>
    <w:rsid w:val="0087621E"/>
    <w:rsid w:val="00877F57"/>
    <w:rsid w:val="00884D7A"/>
    <w:rsid w:val="00887336"/>
    <w:rsid w:val="0088760C"/>
    <w:rsid w:val="008904C0"/>
    <w:rsid w:val="00891B7E"/>
    <w:rsid w:val="00891D2E"/>
    <w:rsid w:val="00894036"/>
    <w:rsid w:val="00894288"/>
    <w:rsid w:val="008946A0"/>
    <w:rsid w:val="00896930"/>
    <w:rsid w:val="0089787A"/>
    <w:rsid w:val="008B08DA"/>
    <w:rsid w:val="008B16A5"/>
    <w:rsid w:val="008B56F9"/>
    <w:rsid w:val="008C2015"/>
    <w:rsid w:val="008C2C43"/>
    <w:rsid w:val="008C3148"/>
    <w:rsid w:val="008C3DCF"/>
    <w:rsid w:val="008C6661"/>
    <w:rsid w:val="008D0BAB"/>
    <w:rsid w:val="008D5E7B"/>
    <w:rsid w:val="008D7285"/>
    <w:rsid w:val="008E0951"/>
    <w:rsid w:val="008E0966"/>
    <w:rsid w:val="008E0FE7"/>
    <w:rsid w:val="008E3683"/>
    <w:rsid w:val="008E37FD"/>
    <w:rsid w:val="008F0DFA"/>
    <w:rsid w:val="008F15A6"/>
    <w:rsid w:val="008F2939"/>
    <w:rsid w:val="008F6067"/>
    <w:rsid w:val="008F68BD"/>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AC4"/>
    <w:rsid w:val="009502A0"/>
    <w:rsid w:val="00952985"/>
    <w:rsid w:val="00952BE9"/>
    <w:rsid w:val="00953305"/>
    <w:rsid w:val="009550FF"/>
    <w:rsid w:val="0095715F"/>
    <w:rsid w:val="00963B7E"/>
    <w:rsid w:val="00972DD9"/>
    <w:rsid w:val="0097570B"/>
    <w:rsid w:val="00975AC4"/>
    <w:rsid w:val="00975E1C"/>
    <w:rsid w:val="00975E86"/>
    <w:rsid w:val="00976BF4"/>
    <w:rsid w:val="00980279"/>
    <w:rsid w:val="009816EF"/>
    <w:rsid w:val="00983355"/>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E0B4D"/>
    <w:rsid w:val="009E0D74"/>
    <w:rsid w:val="009E1433"/>
    <w:rsid w:val="009E20D2"/>
    <w:rsid w:val="009E2566"/>
    <w:rsid w:val="009E33B6"/>
    <w:rsid w:val="009E40F8"/>
    <w:rsid w:val="009E42AA"/>
    <w:rsid w:val="009E5466"/>
    <w:rsid w:val="009E63EC"/>
    <w:rsid w:val="009E76C7"/>
    <w:rsid w:val="009F02F2"/>
    <w:rsid w:val="009F1530"/>
    <w:rsid w:val="009F3F91"/>
    <w:rsid w:val="009F567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219A6"/>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263A"/>
    <w:rsid w:val="00A42801"/>
    <w:rsid w:val="00A43534"/>
    <w:rsid w:val="00A4428E"/>
    <w:rsid w:val="00A44B29"/>
    <w:rsid w:val="00A456D5"/>
    <w:rsid w:val="00A4589D"/>
    <w:rsid w:val="00A460CC"/>
    <w:rsid w:val="00A46E74"/>
    <w:rsid w:val="00A51140"/>
    <w:rsid w:val="00A51493"/>
    <w:rsid w:val="00A5313E"/>
    <w:rsid w:val="00A54F11"/>
    <w:rsid w:val="00A55BBA"/>
    <w:rsid w:val="00A62160"/>
    <w:rsid w:val="00A62E29"/>
    <w:rsid w:val="00A64C26"/>
    <w:rsid w:val="00A65F20"/>
    <w:rsid w:val="00A6624D"/>
    <w:rsid w:val="00A67511"/>
    <w:rsid w:val="00A67847"/>
    <w:rsid w:val="00A67C98"/>
    <w:rsid w:val="00A70D8E"/>
    <w:rsid w:val="00A70E8E"/>
    <w:rsid w:val="00A70E9B"/>
    <w:rsid w:val="00A7222E"/>
    <w:rsid w:val="00A7246E"/>
    <w:rsid w:val="00A72BCD"/>
    <w:rsid w:val="00A74ED7"/>
    <w:rsid w:val="00A80BB7"/>
    <w:rsid w:val="00A80CA7"/>
    <w:rsid w:val="00A816A2"/>
    <w:rsid w:val="00A82014"/>
    <w:rsid w:val="00A82361"/>
    <w:rsid w:val="00A82761"/>
    <w:rsid w:val="00A85704"/>
    <w:rsid w:val="00A951E2"/>
    <w:rsid w:val="00AA1589"/>
    <w:rsid w:val="00AA5D96"/>
    <w:rsid w:val="00AA6A3C"/>
    <w:rsid w:val="00AA7C12"/>
    <w:rsid w:val="00AB0185"/>
    <w:rsid w:val="00AB0A8F"/>
    <w:rsid w:val="00AB2A59"/>
    <w:rsid w:val="00AB3825"/>
    <w:rsid w:val="00AC76EE"/>
    <w:rsid w:val="00AC7D5E"/>
    <w:rsid w:val="00AD0B86"/>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7555"/>
    <w:rsid w:val="00B121CF"/>
    <w:rsid w:val="00B12420"/>
    <w:rsid w:val="00B14042"/>
    <w:rsid w:val="00B14AAD"/>
    <w:rsid w:val="00B14D8C"/>
    <w:rsid w:val="00B223E2"/>
    <w:rsid w:val="00B22CF8"/>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24FF"/>
    <w:rsid w:val="00BA3DF0"/>
    <w:rsid w:val="00BA4833"/>
    <w:rsid w:val="00BA6758"/>
    <w:rsid w:val="00BB1B44"/>
    <w:rsid w:val="00BB2E6C"/>
    <w:rsid w:val="00BB430E"/>
    <w:rsid w:val="00BB4341"/>
    <w:rsid w:val="00BB5557"/>
    <w:rsid w:val="00BB5F09"/>
    <w:rsid w:val="00BB74D3"/>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2983"/>
    <w:rsid w:val="00BF2C0D"/>
    <w:rsid w:val="00BF5617"/>
    <w:rsid w:val="00BF581D"/>
    <w:rsid w:val="00BF71B1"/>
    <w:rsid w:val="00C011E1"/>
    <w:rsid w:val="00C03743"/>
    <w:rsid w:val="00C043E9"/>
    <w:rsid w:val="00C07234"/>
    <w:rsid w:val="00C07B01"/>
    <w:rsid w:val="00C07F9C"/>
    <w:rsid w:val="00C113A1"/>
    <w:rsid w:val="00C13A51"/>
    <w:rsid w:val="00C1487C"/>
    <w:rsid w:val="00C1742F"/>
    <w:rsid w:val="00C21B64"/>
    <w:rsid w:val="00C22A69"/>
    <w:rsid w:val="00C235B8"/>
    <w:rsid w:val="00C25C0B"/>
    <w:rsid w:val="00C25DDF"/>
    <w:rsid w:val="00C309D1"/>
    <w:rsid w:val="00C3162B"/>
    <w:rsid w:val="00C33F16"/>
    <w:rsid w:val="00C3495B"/>
    <w:rsid w:val="00C34CED"/>
    <w:rsid w:val="00C3638F"/>
    <w:rsid w:val="00C413A2"/>
    <w:rsid w:val="00C41882"/>
    <w:rsid w:val="00C41F59"/>
    <w:rsid w:val="00C45B28"/>
    <w:rsid w:val="00C50EF8"/>
    <w:rsid w:val="00C50F26"/>
    <w:rsid w:val="00C513D5"/>
    <w:rsid w:val="00C52A93"/>
    <w:rsid w:val="00C53980"/>
    <w:rsid w:val="00C542B6"/>
    <w:rsid w:val="00C54871"/>
    <w:rsid w:val="00C60575"/>
    <w:rsid w:val="00C620B6"/>
    <w:rsid w:val="00C657A7"/>
    <w:rsid w:val="00C6680B"/>
    <w:rsid w:val="00C66B12"/>
    <w:rsid w:val="00C673C0"/>
    <w:rsid w:val="00C70272"/>
    <w:rsid w:val="00C70560"/>
    <w:rsid w:val="00C7092F"/>
    <w:rsid w:val="00C70F1F"/>
    <w:rsid w:val="00C718CB"/>
    <w:rsid w:val="00C73A50"/>
    <w:rsid w:val="00C743EC"/>
    <w:rsid w:val="00C74A25"/>
    <w:rsid w:val="00C77115"/>
    <w:rsid w:val="00C80D8A"/>
    <w:rsid w:val="00C837B9"/>
    <w:rsid w:val="00C87D52"/>
    <w:rsid w:val="00C90006"/>
    <w:rsid w:val="00C9080D"/>
    <w:rsid w:val="00C936C0"/>
    <w:rsid w:val="00C97074"/>
    <w:rsid w:val="00C97571"/>
    <w:rsid w:val="00CA0510"/>
    <w:rsid w:val="00CA2D78"/>
    <w:rsid w:val="00CA2FE0"/>
    <w:rsid w:val="00CA32A2"/>
    <w:rsid w:val="00CA445E"/>
    <w:rsid w:val="00CB0D18"/>
    <w:rsid w:val="00CB107D"/>
    <w:rsid w:val="00CB29C3"/>
    <w:rsid w:val="00CB6012"/>
    <w:rsid w:val="00CC2752"/>
    <w:rsid w:val="00CC4440"/>
    <w:rsid w:val="00CC44FA"/>
    <w:rsid w:val="00CC7935"/>
    <w:rsid w:val="00CD14EF"/>
    <w:rsid w:val="00CD18FC"/>
    <w:rsid w:val="00CD2DB1"/>
    <w:rsid w:val="00CD3D19"/>
    <w:rsid w:val="00CD6F33"/>
    <w:rsid w:val="00CE09E5"/>
    <w:rsid w:val="00CE35C7"/>
    <w:rsid w:val="00CE392F"/>
    <w:rsid w:val="00CE4B17"/>
    <w:rsid w:val="00CE5335"/>
    <w:rsid w:val="00CE5B5C"/>
    <w:rsid w:val="00CE6E69"/>
    <w:rsid w:val="00CF29E9"/>
    <w:rsid w:val="00CF2C54"/>
    <w:rsid w:val="00CF323F"/>
    <w:rsid w:val="00CF58CE"/>
    <w:rsid w:val="00D011E0"/>
    <w:rsid w:val="00D01203"/>
    <w:rsid w:val="00D05E7E"/>
    <w:rsid w:val="00D06E67"/>
    <w:rsid w:val="00D13555"/>
    <w:rsid w:val="00D14C3D"/>
    <w:rsid w:val="00D1555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6B9"/>
    <w:rsid w:val="00D51CB8"/>
    <w:rsid w:val="00D52225"/>
    <w:rsid w:val="00D52B37"/>
    <w:rsid w:val="00D535D4"/>
    <w:rsid w:val="00D54C5A"/>
    <w:rsid w:val="00D607D9"/>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7E2A"/>
    <w:rsid w:val="00DA0873"/>
    <w:rsid w:val="00DA2362"/>
    <w:rsid w:val="00DA67C5"/>
    <w:rsid w:val="00DB3686"/>
    <w:rsid w:val="00DB4A90"/>
    <w:rsid w:val="00DB578D"/>
    <w:rsid w:val="00DB6EDE"/>
    <w:rsid w:val="00DC0691"/>
    <w:rsid w:val="00DC1472"/>
    <w:rsid w:val="00DC31AF"/>
    <w:rsid w:val="00DC6E28"/>
    <w:rsid w:val="00DC74FB"/>
    <w:rsid w:val="00DC7C42"/>
    <w:rsid w:val="00DC7E6F"/>
    <w:rsid w:val="00DD1B81"/>
    <w:rsid w:val="00DD346C"/>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1703"/>
    <w:rsid w:val="00E0224C"/>
    <w:rsid w:val="00E0270A"/>
    <w:rsid w:val="00E03DBF"/>
    <w:rsid w:val="00E0657B"/>
    <w:rsid w:val="00E07705"/>
    <w:rsid w:val="00E10BC2"/>
    <w:rsid w:val="00E11757"/>
    <w:rsid w:val="00E12A3A"/>
    <w:rsid w:val="00E12F29"/>
    <w:rsid w:val="00E144AB"/>
    <w:rsid w:val="00E17319"/>
    <w:rsid w:val="00E2231C"/>
    <w:rsid w:val="00E24720"/>
    <w:rsid w:val="00E27DDA"/>
    <w:rsid w:val="00E30000"/>
    <w:rsid w:val="00E303D7"/>
    <w:rsid w:val="00E312DD"/>
    <w:rsid w:val="00E337D4"/>
    <w:rsid w:val="00E33D67"/>
    <w:rsid w:val="00E3466F"/>
    <w:rsid w:val="00E35888"/>
    <w:rsid w:val="00E36BD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60CC4"/>
    <w:rsid w:val="00E61551"/>
    <w:rsid w:val="00E62BAB"/>
    <w:rsid w:val="00E6628D"/>
    <w:rsid w:val="00E740BC"/>
    <w:rsid w:val="00E74604"/>
    <w:rsid w:val="00E7566F"/>
    <w:rsid w:val="00E76820"/>
    <w:rsid w:val="00E76CF8"/>
    <w:rsid w:val="00E8122C"/>
    <w:rsid w:val="00E81922"/>
    <w:rsid w:val="00E81B54"/>
    <w:rsid w:val="00E82536"/>
    <w:rsid w:val="00E8384A"/>
    <w:rsid w:val="00E842C7"/>
    <w:rsid w:val="00E84ECF"/>
    <w:rsid w:val="00E8658D"/>
    <w:rsid w:val="00E9228B"/>
    <w:rsid w:val="00E92551"/>
    <w:rsid w:val="00E96284"/>
    <w:rsid w:val="00E96390"/>
    <w:rsid w:val="00E9798A"/>
    <w:rsid w:val="00E97B4C"/>
    <w:rsid w:val="00EA002C"/>
    <w:rsid w:val="00EA1A52"/>
    <w:rsid w:val="00EA6590"/>
    <w:rsid w:val="00EA7614"/>
    <w:rsid w:val="00EB3BB4"/>
    <w:rsid w:val="00EB4627"/>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E1112"/>
    <w:rsid w:val="00EE2EF9"/>
    <w:rsid w:val="00EE31FA"/>
    <w:rsid w:val="00EE4684"/>
    <w:rsid w:val="00EE54DF"/>
    <w:rsid w:val="00EE6350"/>
    <w:rsid w:val="00EE67E4"/>
    <w:rsid w:val="00EE68DF"/>
    <w:rsid w:val="00EE70CD"/>
    <w:rsid w:val="00EF09BC"/>
    <w:rsid w:val="00EF165E"/>
    <w:rsid w:val="00EF6C1C"/>
    <w:rsid w:val="00F02248"/>
    <w:rsid w:val="00F029C4"/>
    <w:rsid w:val="00F03B4A"/>
    <w:rsid w:val="00F05EE1"/>
    <w:rsid w:val="00F06C2B"/>
    <w:rsid w:val="00F07F6D"/>
    <w:rsid w:val="00F10E06"/>
    <w:rsid w:val="00F15923"/>
    <w:rsid w:val="00F16BC6"/>
    <w:rsid w:val="00F20B84"/>
    <w:rsid w:val="00F22DFA"/>
    <w:rsid w:val="00F24AFA"/>
    <w:rsid w:val="00F26EB8"/>
    <w:rsid w:val="00F2730F"/>
    <w:rsid w:val="00F30633"/>
    <w:rsid w:val="00F325E6"/>
    <w:rsid w:val="00F41D87"/>
    <w:rsid w:val="00F43256"/>
    <w:rsid w:val="00F43612"/>
    <w:rsid w:val="00F47991"/>
    <w:rsid w:val="00F50A61"/>
    <w:rsid w:val="00F512F0"/>
    <w:rsid w:val="00F52538"/>
    <w:rsid w:val="00F536E8"/>
    <w:rsid w:val="00F55E41"/>
    <w:rsid w:val="00F5780A"/>
    <w:rsid w:val="00F61168"/>
    <w:rsid w:val="00F6150E"/>
    <w:rsid w:val="00F6158E"/>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CC6"/>
    <w:rsid w:val="00FE6A66"/>
    <w:rsid w:val="00FE6EDE"/>
    <w:rsid w:val="00FE70DC"/>
    <w:rsid w:val="00FE71CF"/>
    <w:rsid w:val="00FE7CEE"/>
    <w:rsid w:val="00FF24E7"/>
    <w:rsid w:val="00FF32FE"/>
    <w:rsid w:val="00FF37DF"/>
    <w:rsid w:val="00FF569C"/>
    <w:rsid w:val="00FF7635"/>
    <w:rsid w:val="234B26AA"/>
    <w:rsid w:val="294BA00F"/>
    <w:rsid w:val="29752F95"/>
    <w:rsid w:val="2A129B2D"/>
    <w:rsid w:val="319A79F3"/>
    <w:rsid w:val="4919F42A"/>
    <w:rsid w:val="50F81C0A"/>
    <w:rsid w:val="550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bc.com/road-safety/crashes-happen/Distracted-driving/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joseph@ub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dy.ubc.ca/get-informed/emergency-plans/" TargetMode="External"/><Relationship Id="rId5" Type="http://schemas.openxmlformats.org/officeDocument/2006/relationships/numbering" Target="numbering.xml"/><Relationship Id="rId15" Type="http://schemas.openxmlformats.org/officeDocument/2006/relationships/hyperlink" Target="https://wpl.ubc.ca/browse/srs/johsc/courses/wpl-srs-johs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pl.ubc.ca/browse/srs/johsc/programs/wpl-srs-johs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2.xml><?xml version="1.0" encoding="utf-8"?>
<ds:datastoreItem xmlns:ds="http://schemas.openxmlformats.org/officeDocument/2006/customXml" ds:itemID="{CF33CC8F-A461-4F20-B588-C01316C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DDFB7-6225-4E3F-AFBA-14896666F6F1}">
  <ds:schemaRefs>
    <ds:schemaRef ds:uri="http://purl.org/dc/elements/1.1/"/>
    <ds:schemaRef ds:uri="http://schemas.microsoft.com/office/2006/metadata/properties"/>
    <ds:schemaRef ds:uri="a169fe49-86d9-4b9f-a163-9271c3e82536"/>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ec2d0b7-503f-4434-bd5e-691963e6366e"/>
    <ds:schemaRef ds:uri="http://www.w3.org/XML/1998/namespace"/>
  </ds:schemaRefs>
</ds:datastoreItem>
</file>

<file path=customXml/itemProps4.xml><?xml version="1.0" encoding="utf-8"?>
<ds:datastoreItem xmlns:ds="http://schemas.openxmlformats.org/officeDocument/2006/customXml" ds:itemID="{D00AF627-4A6E-400E-AAD2-357BABD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11</Pages>
  <Words>2994</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12</cp:revision>
  <cp:lastPrinted>2021-10-21T16:16:00Z</cp:lastPrinted>
  <dcterms:created xsi:type="dcterms:W3CDTF">2022-03-10T19:07:00Z</dcterms:created>
  <dcterms:modified xsi:type="dcterms:W3CDTF">2022-03-29T17:57:00Z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